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DBF6" w14:textId="77777777" w:rsidR="00876F7E" w:rsidRPr="00876F7E" w:rsidRDefault="00876F7E" w:rsidP="009711A0">
      <w:pPr>
        <w:pStyle w:val="Normal1"/>
        <w:spacing w:line="240" w:lineRule="auto"/>
        <w:jc w:val="right"/>
        <w:rPr>
          <w:rStyle w:val="Noklusjumarindkopasfonts1"/>
        </w:rPr>
      </w:pPr>
      <w:r w:rsidRPr="00876F7E">
        <w:rPr>
          <w:noProof/>
        </w:rPr>
        <w:drawing>
          <wp:anchor distT="0" distB="0" distL="0" distR="0" simplePos="0" relativeHeight="251658240" behindDoc="0" locked="0" layoutInCell="1" allowOverlap="1" wp14:anchorId="694CB391" wp14:editId="3E91A302">
            <wp:simplePos x="0" y="0"/>
            <wp:positionH relativeFrom="column">
              <wp:posOffset>0</wp:posOffset>
            </wp:positionH>
            <wp:positionV relativeFrom="line">
              <wp:posOffset>-635</wp:posOffset>
            </wp:positionV>
            <wp:extent cx="5617202" cy="577850"/>
            <wp:effectExtent l="0" t="0" r="3175"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extLst/>
                    </a:blip>
                    <a:stretch>
                      <a:fillRect/>
                    </a:stretch>
                  </pic:blipFill>
                  <pic:spPr>
                    <a:xfrm>
                      <a:off x="0" y="0"/>
                      <a:ext cx="5620345" cy="578173"/>
                    </a:xfrm>
                    <a:prstGeom prst="rect">
                      <a:avLst/>
                    </a:prstGeom>
                    <a:ln w="12700" cap="flat">
                      <a:noFill/>
                      <a:miter lim="400000"/>
                    </a:ln>
                    <a:effectLst/>
                  </pic:spPr>
                </pic:pic>
              </a:graphicData>
            </a:graphic>
            <wp14:sizeRelV relativeFrom="margin">
              <wp14:pctHeight>0</wp14:pctHeight>
            </wp14:sizeRelV>
          </wp:anchor>
        </w:drawing>
      </w:r>
    </w:p>
    <w:p w14:paraId="2FEA4ADA" w14:textId="77777777" w:rsidR="00876F7E" w:rsidRPr="00876F7E" w:rsidRDefault="00876F7E" w:rsidP="009711A0">
      <w:pPr>
        <w:pStyle w:val="Normal1"/>
        <w:spacing w:line="240" w:lineRule="auto"/>
        <w:jc w:val="right"/>
        <w:rPr>
          <w:rStyle w:val="Noklusjumarindkopasfonts1"/>
        </w:rPr>
      </w:pPr>
    </w:p>
    <w:p w14:paraId="4A4668E8" w14:textId="77777777" w:rsidR="00876F7E" w:rsidRPr="00876F7E" w:rsidRDefault="00876F7E" w:rsidP="009711A0">
      <w:pPr>
        <w:pStyle w:val="Normal1"/>
        <w:spacing w:line="240" w:lineRule="auto"/>
        <w:jc w:val="right"/>
        <w:rPr>
          <w:rStyle w:val="Noklusjumarindkopasfonts1"/>
        </w:rPr>
      </w:pPr>
    </w:p>
    <w:p w14:paraId="0A3372B6" w14:textId="77777777" w:rsidR="00876F7E" w:rsidRPr="00876F7E" w:rsidRDefault="00876F7E" w:rsidP="009711A0">
      <w:pPr>
        <w:pStyle w:val="Normal1"/>
        <w:spacing w:line="240" w:lineRule="auto"/>
        <w:jc w:val="right"/>
        <w:rPr>
          <w:rStyle w:val="Noklusjumarindkopasfonts1"/>
        </w:rPr>
      </w:pPr>
    </w:p>
    <w:p w14:paraId="476775D2" w14:textId="77777777" w:rsidR="00876F7E" w:rsidRPr="00876F7E" w:rsidRDefault="00876F7E" w:rsidP="009711A0">
      <w:pPr>
        <w:pStyle w:val="Parasts1"/>
        <w:spacing w:after="0" w:line="240" w:lineRule="auto"/>
        <w:jc w:val="right"/>
        <w:rPr>
          <w:rStyle w:val="Noklusjumarindkopasfonts1"/>
          <w:rFonts w:ascii="Times New Roman" w:hAnsi="Times New Roman"/>
          <w:sz w:val="24"/>
        </w:rPr>
      </w:pPr>
    </w:p>
    <w:p w14:paraId="671FE52F" w14:textId="77777777" w:rsidR="00876F7E" w:rsidRPr="00876F7E" w:rsidRDefault="00876F7E" w:rsidP="009711A0">
      <w:pPr>
        <w:pStyle w:val="Parasts1"/>
        <w:spacing w:after="0" w:line="240" w:lineRule="auto"/>
        <w:jc w:val="right"/>
        <w:rPr>
          <w:rStyle w:val="Noklusjumarindkopasfonts1"/>
          <w:rFonts w:ascii="Times New Roman" w:hAnsi="Times New Roman"/>
          <w:sz w:val="24"/>
        </w:rPr>
      </w:pPr>
    </w:p>
    <w:p w14:paraId="4DA82B7E" w14:textId="77777777" w:rsidR="00876F7E" w:rsidRPr="00876F7E" w:rsidRDefault="00876F7E" w:rsidP="009711A0">
      <w:pPr>
        <w:pStyle w:val="Parasts1"/>
        <w:spacing w:after="0" w:line="240" w:lineRule="auto"/>
        <w:jc w:val="right"/>
        <w:rPr>
          <w:rStyle w:val="Noklusjumarindkopasfonts1"/>
          <w:rFonts w:ascii="Times New Roman" w:hAnsi="Times New Roman"/>
          <w:sz w:val="24"/>
        </w:rPr>
      </w:pPr>
    </w:p>
    <w:p w14:paraId="47995E6F" w14:textId="77777777" w:rsidR="00876F7E" w:rsidRPr="00876F7E" w:rsidRDefault="00876F7E" w:rsidP="009711A0">
      <w:pPr>
        <w:pStyle w:val="Parasts1"/>
        <w:spacing w:after="0" w:line="240" w:lineRule="auto"/>
        <w:rPr>
          <w:rStyle w:val="Noklusjumarindkopasfonts1"/>
          <w:rFonts w:ascii="Times New Roman" w:hAnsi="Times New Roman"/>
          <w:b/>
          <w:sz w:val="20"/>
        </w:rPr>
      </w:pPr>
    </w:p>
    <w:p w14:paraId="61C8A41C" w14:textId="77777777" w:rsidR="00876F7E" w:rsidRPr="00876F7E" w:rsidRDefault="00876F7E" w:rsidP="009711A0">
      <w:pPr>
        <w:spacing w:line="240" w:lineRule="auto"/>
        <w:jc w:val="center"/>
        <w:rPr>
          <w:rFonts w:ascii="Times New Roman" w:hAnsi="Times New Roman"/>
          <w:sz w:val="24"/>
          <w:szCs w:val="24"/>
        </w:rPr>
      </w:pPr>
      <w:r w:rsidRPr="00876F7E">
        <w:rPr>
          <w:rFonts w:ascii="Times New Roman" w:hAnsi="Times New Roman"/>
          <w:sz w:val="24"/>
          <w:szCs w:val="24"/>
        </w:rPr>
        <w:t>Tirgus izpēte, nepiemērojot Publisko iepirkumu likuma un Ministru kabineta prasības</w:t>
      </w:r>
    </w:p>
    <w:p w14:paraId="020E5104" w14:textId="77777777" w:rsidR="00AA127D" w:rsidRPr="00876F7E" w:rsidRDefault="00AA127D" w:rsidP="009711A0">
      <w:pPr>
        <w:spacing w:before="0" w:after="0" w:line="240" w:lineRule="auto"/>
        <w:rPr>
          <w:rFonts w:ascii="Times New Roman" w:hAnsi="Times New Roman"/>
          <w:b/>
          <w:sz w:val="28"/>
        </w:rPr>
      </w:pPr>
    </w:p>
    <w:p w14:paraId="7A46B821" w14:textId="77777777" w:rsidR="00AA127D" w:rsidRPr="00876F7E" w:rsidRDefault="00AA127D" w:rsidP="009711A0">
      <w:pPr>
        <w:spacing w:before="0" w:after="0" w:line="240" w:lineRule="auto"/>
        <w:jc w:val="center"/>
        <w:outlineLvl w:val="0"/>
        <w:rPr>
          <w:rFonts w:ascii="Times New Roman" w:hAnsi="Times New Roman"/>
          <w:b/>
          <w:sz w:val="28"/>
        </w:rPr>
      </w:pPr>
    </w:p>
    <w:p w14:paraId="0612B43E" w14:textId="6B761CDF" w:rsidR="00AA127D" w:rsidRPr="00876F7E" w:rsidRDefault="00324023" w:rsidP="009711A0">
      <w:pPr>
        <w:pStyle w:val="Header"/>
        <w:tabs>
          <w:tab w:val="clear" w:pos="4153"/>
          <w:tab w:val="clear" w:pos="8306"/>
        </w:tabs>
        <w:spacing w:before="0"/>
        <w:jc w:val="center"/>
        <w:rPr>
          <w:b/>
          <w:sz w:val="32"/>
        </w:rPr>
      </w:pPr>
      <w:bookmarkStart w:id="0" w:name="_Hlk61853425"/>
      <w:r w:rsidRPr="00876F7E">
        <w:rPr>
          <w:b/>
          <w:sz w:val="32"/>
        </w:rPr>
        <w:t xml:space="preserve">“Būvuzraudzības pakalpojumu sniegšana </w:t>
      </w:r>
      <w:r w:rsidRPr="00876F7E">
        <w:rPr>
          <w:b/>
          <w:sz w:val="32"/>
          <w:szCs w:val="32"/>
        </w:rPr>
        <w:t>objektam “</w:t>
      </w:r>
      <w:r w:rsidR="00D22440" w:rsidRPr="00876F7E">
        <w:rPr>
          <w:rStyle w:val="field-text"/>
          <w:b/>
          <w:sz w:val="32"/>
          <w:szCs w:val="32"/>
        </w:rPr>
        <w:t>Daudzdzīvokļu dzīvojamās mājas “Stāķi 3” energoefektivitātes paaugstināšanas pasākumi</w:t>
      </w:r>
      <w:r w:rsidRPr="00876F7E">
        <w:rPr>
          <w:b/>
          <w:sz w:val="32"/>
          <w:szCs w:val="32"/>
        </w:rPr>
        <w:t>””</w:t>
      </w:r>
    </w:p>
    <w:bookmarkEnd w:id="0"/>
    <w:p w14:paraId="16996872" w14:textId="77777777" w:rsidR="00AA127D" w:rsidRPr="00876F7E" w:rsidRDefault="00AA127D" w:rsidP="009711A0">
      <w:pPr>
        <w:spacing w:before="0" w:after="0" w:line="240" w:lineRule="auto"/>
        <w:jc w:val="center"/>
        <w:rPr>
          <w:rFonts w:ascii="Times New Roman" w:hAnsi="Times New Roman"/>
          <w:sz w:val="28"/>
        </w:rPr>
      </w:pPr>
    </w:p>
    <w:p w14:paraId="1648A08D" w14:textId="77777777" w:rsidR="00AA127D" w:rsidRPr="00876F7E" w:rsidRDefault="00324023" w:rsidP="009711A0">
      <w:pPr>
        <w:spacing w:before="0" w:after="0" w:line="240" w:lineRule="auto"/>
        <w:jc w:val="center"/>
        <w:rPr>
          <w:rFonts w:ascii="Times New Roman" w:hAnsi="Times New Roman"/>
          <w:sz w:val="28"/>
        </w:rPr>
      </w:pPr>
      <w:r w:rsidRPr="00876F7E">
        <w:rPr>
          <w:rFonts w:ascii="Times New Roman" w:hAnsi="Times New Roman"/>
          <w:sz w:val="28"/>
        </w:rPr>
        <w:t>NOLIKUMS</w:t>
      </w:r>
    </w:p>
    <w:p w14:paraId="7B441178" w14:textId="77777777" w:rsidR="00AA127D" w:rsidRPr="00876F7E" w:rsidRDefault="00AA127D" w:rsidP="009711A0">
      <w:pPr>
        <w:spacing w:before="0" w:after="0" w:line="240" w:lineRule="auto"/>
        <w:jc w:val="center"/>
        <w:rPr>
          <w:rFonts w:ascii="Times New Roman" w:hAnsi="Times New Roman"/>
          <w:sz w:val="24"/>
        </w:rPr>
      </w:pPr>
    </w:p>
    <w:p w14:paraId="7D5F1709" w14:textId="77777777" w:rsidR="00AA127D" w:rsidRPr="00876F7E" w:rsidRDefault="00AA127D" w:rsidP="009711A0">
      <w:pPr>
        <w:spacing w:before="0" w:after="0" w:line="240" w:lineRule="auto"/>
        <w:jc w:val="center"/>
        <w:outlineLvl w:val="0"/>
        <w:rPr>
          <w:rFonts w:ascii="Times New Roman" w:hAnsi="Times New Roman"/>
          <w:b/>
          <w:sz w:val="28"/>
        </w:rPr>
      </w:pPr>
    </w:p>
    <w:p w14:paraId="4403AA95" w14:textId="264E6ABF" w:rsidR="00AA127D" w:rsidRPr="00876F7E" w:rsidRDefault="00324023" w:rsidP="009711A0">
      <w:pPr>
        <w:spacing w:before="0" w:after="0" w:line="240" w:lineRule="auto"/>
        <w:jc w:val="center"/>
        <w:rPr>
          <w:rFonts w:ascii="Times New Roman" w:hAnsi="Times New Roman"/>
          <w:b/>
          <w:sz w:val="24"/>
        </w:rPr>
      </w:pPr>
      <w:r w:rsidRPr="00876F7E">
        <w:rPr>
          <w:rFonts w:ascii="Times New Roman" w:hAnsi="Times New Roman"/>
          <w:b/>
          <w:sz w:val="24"/>
        </w:rPr>
        <w:t xml:space="preserve">Identifikācijas numurs </w:t>
      </w:r>
      <w:bookmarkStart w:id="1" w:name="_Hlk61853447"/>
      <w:r w:rsidRPr="00876F7E">
        <w:rPr>
          <w:rFonts w:ascii="Times New Roman" w:hAnsi="Times New Roman"/>
          <w:b/>
          <w:sz w:val="24"/>
        </w:rPr>
        <w:t>GN/202</w:t>
      </w:r>
      <w:r w:rsidR="00876F7E" w:rsidRPr="00876F7E">
        <w:rPr>
          <w:rFonts w:ascii="Times New Roman" w:hAnsi="Times New Roman"/>
          <w:b/>
          <w:sz w:val="24"/>
        </w:rPr>
        <w:t>2</w:t>
      </w:r>
      <w:r w:rsidRPr="00876F7E">
        <w:rPr>
          <w:rFonts w:ascii="Times New Roman" w:hAnsi="Times New Roman"/>
          <w:b/>
          <w:sz w:val="24"/>
        </w:rPr>
        <w:t>/TI/</w:t>
      </w:r>
      <w:bookmarkEnd w:id="1"/>
      <w:r w:rsidR="00876F7E" w:rsidRPr="00876F7E">
        <w:rPr>
          <w:rFonts w:ascii="Times New Roman" w:hAnsi="Times New Roman"/>
          <w:b/>
          <w:sz w:val="24"/>
        </w:rPr>
        <w:t>23</w:t>
      </w:r>
    </w:p>
    <w:p w14:paraId="5BB3E8C6" w14:textId="77777777" w:rsidR="00AA127D" w:rsidRPr="00876F7E" w:rsidRDefault="00AA127D" w:rsidP="009711A0">
      <w:pPr>
        <w:spacing w:before="0" w:after="0" w:line="240" w:lineRule="auto"/>
        <w:jc w:val="center"/>
        <w:rPr>
          <w:rFonts w:ascii="Times New Roman" w:hAnsi="Times New Roman"/>
          <w:b/>
          <w:sz w:val="24"/>
        </w:rPr>
      </w:pPr>
    </w:p>
    <w:p w14:paraId="1FF5DB2F" w14:textId="77777777" w:rsidR="00AA127D" w:rsidRPr="00876F7E" w:rsidRDefault="00AA127D" w:rsidP="009711A0">
      <w:pPr>
        <w:spacing w:before="0" w:after="0" w:line="240" w:lineRule="auto"/>
        <w:jc w:val="center"/>
        <w:rPr>
          <w:rFonts w:ascii="Times New Roman" w:hAnsi="Times New Roman"/>
          <w:b/>
          <w:sz w:val="28"/>
        </w:rPr>
      </w:pPr>
    </w:p>
    <w:p w14:paraId="35E65917" w14:textId="77777777" w:rsidR="00AA127D" w:rsidRPr="00876F7E" w:rsidRDefault="00AA127D" w:rsidP="009711A0">
      <w:pPr>
        <w:spacing w:before="0" w:after="0" w:line="240" w:lineRule="auto"/>
        <w:jc w:val="center"/>
        <w:outlineLvl w:val="0"/>
        <w:rPr>
          <w:rFonts w:ascii="Times New Roman" w:hAnsi="Times New Roman"/>
          <w:b/>
          <w:sz w:val="28"/>
        </w:rPr>
      </w:pPr>
    </w:p>
    <w:p w14:paraId="60F497FA" w14:textId="77777777" w:rsidR="00AA127D" w:rsidRPr="00876F7E" w:rsidRDefault="00AA127D" w:rsidP="009711A0">
      <w:pPr>
        <w:spacing w:before="0" w:after="0" w:line="240" w:lineRule="auto"/>
        <w:jc w:val="center"/>
        <w:rPr>
          <w:rFonts w:ascii="Times New Roman" w:hAnsi="Times New Roman"/>
          <w:sz w:val="28"/>
        </w:rPr>
      </w:pPr>
    </w:p>
    <w:p w14:paraId="22773CBF" w14:textId="77777777" w:rsidR="00AA127D" w:rsidRPr="00876F7E" w:rsidRDefault="00AA127D" w:rsidP="009711A0">
      <w:pPr>
        <w:spacing w:before="0" w:after="0" w:line="240" w:lineRule="auto"/>
        <w:jc w:val="center"/>
        <w:rPr>
          <w:rFonts w:ascii="Times New Roman" w:hAnsi="Times New Roman"/>
          <w:sz w:val="28"/>
        </w:rPr>
      </w:pPr>
    </w:p>
    <w:p w14:paraId="53622694" w14:textId="77777777" w:rsidR="00AA127D" w:rsidRPr="00876F7E" w:rsidRDefault="00AA127D" w:rsidP="009711A0">
      <w:pPr>
        <w:spacing w:before="0" w:after="0" w:line="240" w:lineRule="auto"/>
        <w:jc w:val="center"/>
        <w:rPr>
          <w:rFonts w:ascii="Times New Roman" w:hAnsi="Times New Roman"/>
          <w:sz w:val="28"/>
        </w:rPr>
      </w:pPr>
    </w:p>
    <w:p w14:paraId="776EE8A2" w14:textId="77777777" w:rsidR="00AA127D" w:rsidRPr="00876F7E" w:rsidRDefault="00AA127D" w:rsidP="009711A0">
      <w:pPr>
        <w:spacing w:before="0" w:after="0" w:line="240" w:lineRule="auto"/>
        <w:jc w:val="center"/>
        <w:rPr>
          <w:rFonts w:ascii="Times New Roman" w:hAnsi="Times New Roman"/>
          <w:sz w:val="28"/>
        </w:rPr>
      </w:pPr>
    </w:p>
    <w:p w14:paraId="74DF8C21" w14:textId="77777777" w:rsidR="00AA127D" w:rsidRPr="00876F7E" w:rsidRDefault="00AA127D" w:rsidP="009711A0">
      <w:pPr>
        <w:spacing w:before="0" w:after="0" w:line="240" w:lineRule="auto"/>
        <w:jc w:val="center"/>
        <w:rPr>
          <w:rFonts w:ascii="Times New Roman" w:hAnsi="Times New Roman"/>
          <w:sz w:val="28"/>
        </w:rPr>
      </w:pPr>
    </w:p>
    <w:p w14:paraId="3F0FC2CD" w14:textId="77777777" w:rsidR="00AA127D" w:rsidRPr="00876F7E" w:rsidRDefault="00AA127D" w:rsidP="009711A0">
      <w:pPr>
        <w:spacing w:before="0" w:after="0" w:line="240" w:lineRule="auto"/>
        <w:jc w:val="center"/>
        <w:rPr>
          <w:rFonts w:ascii="Times New Roman" w:hAnsi="Times New Roman"/>
          <w:sz w:val="28"/>
        </w:rPr>
      </w:pPr>
    </w:p>
    <w:p w14:paraId="5AB11334" w14:textId="77777777" w:rsidR="00AA127D" w:rsidRPr="00876F7E" w:rsidRDefault="00AA127D" w:rsidP="009711A0">
      <w:pPr>
        <w:spacing w:before="0" w:after="0" w:line="240" w:lineRule="auto"/>
        <w:jc w:val="center"/>
        <w:rPr>
          <w:rFonts w:ascii="Times New Roman" w:hAnsi="Times New Roman"/>
          <w:sz w:val="28"/>
        </w:rPr>
      </w:pPr>
    </w:p>
    <w:p w14:paraId="563A9ED6" w14:textId="77777777" w:rsidR="00AA127D" w:rsidRPr="00876F7E" w:rsidRDefault="00AA127D" w:rsidP="009711A0">
      <w:pPr>
        <w:spacing w:before="0" w:after="0" w:line="240" w:lineRule="auto"/>
        <w:jc w:val="center"/>
        <w:rPr>
          <w:rFonts w:ascii="Times New Roman" w:hAnsi="Times New Roman"/>
          <w:sz w:val="28"/>
        </w:rPr>
      </w:pPr>
    </w:p>
    <w:p w14:paraId="21EC55A1" w14:textId="77777777" w:rsidR="00AA127D" w:rsidRPr="00876F7E" w:rsidRDefault="00AA127D" w:rsidP="009711A0">
      <w:pPr>
        <w:spacing w:before="0" w:after="0" w:line="240" w:lineRule="auto"/>
        <w:jc w:val="center"/>
        <w:rPr>
          <w:rFonts w:ascii="Times New Roman" w:hAnsi="Times New Roman"/>
          <w:sz w:val="28"/>
        </w:rPr>
      </w:pPr>
    </w:p>
    <w:p w14:paraId="029DCBD2" w14:textId="77777777" w:rsidR="00AA127D" w:rsidRPr="00876F7E" w:rsidRDefault="00AA127D" w:rsidP="009711A0">
      <w:pPr>
        <w:spacing w:before="0" w:after="0" w:line="240" w:lineRule="auto"/>
        <w:jc w:val="center"/>
        <w:rPr>
          <w:rFonts w:ascii="Times New Roman" w:hAnsi="Times New Roman"/>
          <w:sz w:val="28"/>
        </w:rPr>
      </w:pPr>
    </w:p>
    <w:p w14:paraId="7AA0F1F4" w14:textId="77777777" w:rsidR="00AA127D" w:rsidRPr="00876F7E" w:rsidRDefault="00AA127D" w:rsidP="009711A0">
      <w:pPr>
        <w:spacing w:before="0" w:after="0" w:line="240" w:lineRule="auto"/>
        <w:jc w:val="center"/>
        <w:rPr>
          <w:rFonts w:ascii="Times New Roman" w:hAnsi="Times New Roman"/>
          <w:sz w:val="28"/>
        </w:rPr>
      </w:pPr>
    </w:p>
    <w:p w14:paraId="0B6F2677" w14:textId="4C55FAEC" w:rsidR="00AA127D" w:rsidRPr="00876F7E" w:rsidRDefault="00AA127D" w:rsidP="009711A0">
      <w:pPr>
        <w:spacing w:before="0" w:after="0" w:line="240" w:lineRule="auto"/>
        <w:jc w:val="center"/>
        <w:rPr>
          <w:rFonts w:ascii="Times New Roman" w:hAnsi="Times New Roman"/>
          <w:sz w:val="28"/>
        </w:rPr>
      </w:pPr>
    </w:p>
    <w:p w14:paraId="1987FBA4" w14:textId="10CD7622" w:rsidR="004762ED" w:rsidRPr="00876F7E" w:rsidRDefault="004762ED" w:rsidP="009711A0">
      <w:pPr>
        <w:spacing w:before="0" w:after="0" w:line="240" w:lineRule="auto"/>
        <w:jc w:val="center"/>
        <w:rPr>
          <w:rFonts w:ascii="Times New Roman" w:hAnsi="Times New Roman"/>
          <w:sz w:val="28"/>
        </w:rPr>
      </w:pPr>
    </w:p>
    <w:p w14:paraId="3539A8A1" w14:textId="0006FDC3" w:rsidR="004762ED" w:rsidRPr="00876F7E" w:rsidRDefault="004762ED" w:rsidP="009711A0">
      <w:pPr>
        <w:spacing w:before="0" w:after="0" w:line="240" w:lineRule="auto"/>
        <w:jc w:val="center"/>
        <w:rPr>
          <w:rFonts w:ascii="Times New Roman" w:hAnsi="Times New Roman"/>
          <w:sz w:val="28"/>
        </w:rPr>
      </w:pPr>
    </w:p>
    <w:p w14:paraId="2741CA14" w14:textId="21F22980" w:rsidR="004762ED" w:rsidRPr="00876F7E" w:rsidRDefault="004762ED" w:rsidP="009711A0">
      <w:pPr>
        <w:spacing w:before="0" w:after="0" w:line="240" w:lineRule="auto"/>
        <w:jc w:val="center"/>
        <w:rPr>
          <w:rFonts w:ascii="Times New Roman" w:hAnsi="Times New Roman"/>
          <w:sz w:val="28"/>
        </w:rPr>
      </w:pPr>
    </w:p>
    <w:p w14:paraId="622ED882" w14:textId="3A34D83B" w:rsidR="004762ED" w:rsidRPr="00876F7E" w:rsidRDefault="004762ED" w:rsidP="009711A0">
      <w:pPr>
        <w:spacing w:before="0" w:after="0" w:line="240" w:lineRule="auto"/>
        <w:jc w:val="center"/>
        <w:rPr>
          <w:rFonts w:ascii="Times New Roman" w:hAnsi="Times New Roman"/>
          <w:sz w:val="28"/>
        </w:rPr>
      </w:pPr>
    </w:p>
    <w:p w14:paraId="18582395" w14:textId="0859BDEF" w:rsidR="004762ED" w:rsidRPr="00876F7E" w:rsidRDefault="004762ED" w:rsidP="009711A0">
      <w:pPr>
        <w:spacing w:before="0" w:after="0" w:line="240" w:lineRule="auto"/>
        <w:jc w:val="center"/>
        <w:rPr>
          <w:rFonts w:ascii="Times New Roman" w:hAnsi="Times New Roman"/>
          <w:sz w:val="28"/>
        </w:rPr>
      </w:pPr>
    </w:p>
    <w:p w14:paraId="75D83324" w14:textId="77777777" w:rsidR="004762ED" w:rsidRPr="00876F7E" w:rsidRDefault="004762ED" w:rsidP="009711A0">
      <w:pPr>
        <w:spacing w:before="0" w:after="0" w:line="240" w:lineRule="auto"/>
        <w:jc w:val="center"/>
        <w:rPr>
          <w:rFonts w:ascii="Times New Roman" w:hAnsi="Times New Roman"/>
          <w:sz w:val="28"/>
        </w:rPr>
      </w:pPr>
    </w:p>
    <w:p w14:paraId="42236159" w14:textId="77777777" w:rsidR="00AA127D" w:rsidRPr="00876F7E" w:rsidRDefault="00AA127D" w:rsidP="009711A0">
      <w:pPr>
        <w:spacing w:before="0" w:after="0" w:line="240" w:lineRule="auto"/>
        <w:jc w:val="center"/>
        <w:rPr>
          <w:rFonts w:ascii="Times New Roman" w:hAnsi="Times New Roman"/>
          <w:sz w:val="28"/>
        </w:rPr>
      </w:pPr>
    </w:p>
    <w:p w14:paraId="625A5D0F" w14:textId="29A2EEC9" w:rsidR="00AA127D" w:rsidRPr="00876F7E" w:rsidRDefault="00324023" w:rsidP="009711A0">
      <w:pPr>
        <w:spacing w:before="0" w:after="0" w:line="240" w:lineRule="auto"/>
        <w:jc w:val="center"/>
        <w:rPr>
          <w:rFonts w:ascii="Times New Roman" w:hAnsi="Times New Roman"/>
          <w:sz w:val="28"/>
        </w:rPr>
      </w:pPr>
      <w:r w:rsidRPr="00876F7E">
        <w:rPr>
          <w:rFonts w:ascii="Times New Roman" w:hAnsi="Times New Roman"/>
          <w:sz w:val="28"/>
        </w:rPr>
        <w:t>Gulbenē 202</w:t>
      </w:r>
      <w:r w:rsidR="00876F7E" w:rsidRPr="00876F7E">
        <w:rPr>
          <w:rFonts w:ascii="Times New Roman" w:hAnsi="Times New Roman"/>
          <w:sz w:val="28"/>
        </w:rPr>
        <w:t>2</w:t>
      </w:r>
    </w:p>
    <w:p w14:paraId="3FB0FE76" w14:textId="6FFFBB2F" w:rsidR="00AA127D" w:rsidRPr="00876F7E" w:rsidRDefault="00324023" w:rsidP="009711A0">
      <w:pPr>
        <w:spacing w:before="0" w:after="0" w:line="240" w:lineRule="auto"/>
        <w:jc w:val="center"/>
        <w:rPr>
          <w:rFonts w:ascii="Times New Roman" w:hAnsi="Times New Roman"/>
          <w:b/>
          <w:sz w:val="24"/>
        </w:rPr>
      </w:pPr>
      <w:r w:rsidRPr="00876F7E">
        <w:rPr>
          <w:rFonts w:ascii="Times New Roman" w:hAnsi="Times New Roman"/>
          <w:b/>
          <w:color w:val="FF0000"/>
          <w:sz w:val="24"/>
        </w:rPr>
        <w:br w:type="page"/>
      </w:r>
      <w:r w:rsidRPr="00876F7E">
        <w:rPr>
          <w:rFonts w:ascii="Times New Roman" w:hAnsi="Times New Roman"/>
          <w:b/>
          <w:sz w:val="24"/>
        </w:rPr>
        <w:lastRenderedPageBreak/>
        <w:t>VISPĀRĪGĀ INFORMĀCIJA</w:t>
      </w:r>
    </w:p>
    <w:p w14:paraId="40BCFF4C" w14:textId="77777777" w:rsidR="00324023" w:rsidRPr="00876F7E" w:rsidRDefault="00324023" w:rsidP="009711A0">
      <w:pPr>
        <w:spacing w:before="0" w:after="0" w:line="240" w:lineRule="auto"/>
        <w:jc w:val="center"/>
        <w:rPr>
          <w:rFonts w:ascii="Times New Roman" w:hAnsi="Times New Roman"/>
          <w:b/>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630"/>
        <w:gridCol w:w="5983"/>
      </w:tblGrid>
      <w:tr w:rsidR="00876F7E" w:rsidRPr="00876F7E" w14:paraId="42D804ED" w14:textId="77777777" w:rsidTr="00324023">
        <w:tc>
          <w:tcPr>
            <w:tcW w:w="529" w:type="dxa"/>
            <w:tcBorders>
              <w:top w:val="single" w:sz="4" w:space="0" w:color="auto"/>
              <w:left w:val="single" w:sz="4" w:space="0" w:color="auto"/>
              <w:bottom w:val="single" w:sz="4" w:space="0" w:color="auto"/>
              <w:right w:val="single" w:sz="4" w:space="0" w:color="auto"/>
            </w:tcBorders>
          </w:tcPr>
          <w:p w14:paraId="35EBC8D8" w14:textId="77777777" w:rsidR="00324023" w:rsidRPr="00876F7E" w:rsidRDefault="00324023" w:rsidP="009711A0">
            <w:pPr>
              <w:numPr>
                <w:ilvl w:val="0"/>
                <w:numId w:val="31"/>
              </w:numPr>
              <w:spacing w:before="0" w:after="0" w:line="240" w:lineRule="auto"/>
              <w:ind w:left="0" w:firstLine="0"/>
              <w:jc w:val="both"/>
              <w:rPr>
                <w:rFonts w:ascii="Times New Roman" w:hAnsi="Times New Roman"/>
                <w:sz w:val="24"/>
                <w:szCs w:val="24"/>
              </w:rPr>
            </w:pPr>
          </w:p>
        </w:tc>
        <w:tc>
          <w:tcPr>
            <w:tcW w:w="3010" w:type="dxa"/>
            <w:tcBorders>
              <w:top w:val="single" w:sz="4" w:space="0" w:color="auto"/>
              <w:left w:val="single" w:sz="4" w:space="0" w:color="auto"/>
              <w:bottom w:val="single" w:sz="4" w:space="0" w:color="auto"/>
              <w:right w:val="single" w:sz="4" w:space="0" w:color="auto"/>
            </w:tcBorders>
          </w:tcPr>
          <w:p w14:paraId="3184D345" w14:textId="77777777" w:rsidR="00324023" w:rsidRPr="00876F7E" w:rsidRDefault="00324023" w:rsidP="009711A0">
            <w:pPr>
              <w:spacing w:before="0" w:after="0" w:line="240" w:lineRule="auto"/>
              <w:jc w:val="both"/>
              <w:rPr>
                <w:rFonts w:ascii="Times New Roman" w:hAnsi="Times New Roman"/>
                <w:sz w:val="24"/>
                <w:szCs w:val="24"/>
              </w:rPr>
            </w:pPr>
            <w:r w:rsidRPr="00876F7E">
              <w:rPr>
                <w:rFonts w:ascii="Times New Roman" w:hAnsi="Times New Roman"/>
                <w:sz w:val="24"/>
                <w:szCs w:val="24"/>
              </w:rPr>
              <w:t>Pasūtītājs</w:t>
            </w:r>
          </w:p>
        </w:tc>
        <w:tc>
          <w:tcPr>
            <w:tcW w:w="5528" w:type="dxa"/>
            <w:tcBorders>
              <w:top w:val="single" w:sz="4" w:space="0" w:color="auto"/>
              <w:left w:val="single" w:sz="4" w:space="0" w:color="auto"/>
              <w:bottom w:val="single" w:sz="4" w:space="0" w:color="auto"/>
              <w:right w:val="single" w:sz="4" w:space="0" w:color="auto"/>
            </w:tcBorders>
          </w:tcPr>
          <w:p w14:paraId="4FA9DEE0" w14:textId="056C7BF1" w:rsidR="00324023" w:rsidRPr="00876F7E" w:rsidRDefault="00876F7E" w:rsidP="009711A0">
            <w:pPr>
              <w:spacing w:before="0" w:after="0" w:line="240" w:lineRule="auto"/>
              <w:rPr>
                <w:rFonts w:ascii="Times New Roman" w:hAnsi="Times New Roman"/>
                <w:sz w:val="24"/>
                <w:szCs w:val="24"/>
              </w:rPr>
            </w:pPr>
            <w:r w:rsidRPr="00876F7E">
              <w:rPr>
                <w:rStyle w:val="Noklusjumarindkopasfonts1"/>
                <w:rFonts w:ascii="Times New Roman" w:hAnsi="Times New Roman"/>
                <w:sz w:val="24"/>
              </w:rPr>
              <w:t>SIA “Gulbenes Energo Serviss”</w:t>
            </w:r>
          </w:p>
        </w:tc>
      </w:tr>
      <w:tr w:rsidR="00876F7E" w:rsidRPr="00876F7E" w14:paraId="4D0064F4" w14:textId="77777777" w:rsidTr="00324023">
        <w:tc>
          <w:tcPr>
            <w:tcW w:w="529" w:type="dxa"/>
            <w:tcBorders>
              <w:top w:val="single" w:sz="4" w:space="0" w:color="auto"/>
              <w:left w:val="single" w:sz="4" w:space="0" w:color="auto"/>
              <w:bottom w:val="single" w:sz="4" w:space="0" w:color="auto"/>
              <w:right w:val="single" w:sz="4" w:space="0" w:color="auto"/>
            </w:tcBorders>
          </w:tcPr>
          <w:p w14:paraId="7441D1DC" w14:textId="77777777" w:rsidR="00324023" w:rsidRPr="00876F7E" w:rsidRDefault="00324023" w:rsidP="009711A0">
            <w:pPr>
              <w:numPr>
                <w:ilvl w:val="0"/>
                <w:numId w:val="31"/>
              </w:numPr>
              <w:spacing w:before="0" w:after="0" w:line="240" w:lineRule="auto"/>
              <w:ind w:left="0" w:firstLine="0"/>
              <w:jc w:val="both"/>
              <w:rPr>
                <w:rFonts w:ascii="Times New Roman" w:hAnsi="Times New Roman"/>
                <w:sz w:val="24"/>
                <w:szCs w:val="24"/>
              </w:rPr>
            </w:pPr>
            <w:bookmarkStart w:id="2" w:name="_Hlk485195860"/>
          </w:p>
        </w:tc>
        <w:tc>
          <w:tcPr>
            <w:tcW w:w="3010" w:type="dxa"/>
            <w:tcBorders>
              <w:top w:val="single" w:sz="4" w:space="0" w:color="auto"/>
              <w:left w:val="single" w:sz="4" w:space="0" w:color="auto"/>
              <w:bottom w:val="single" w:sz="4" w:space="0" w:color="auto"/>
              <w:right w:val="single" w:sz="4" w:space="0" w:color="auto"/>
            </w:tcBorders>
          </w:tcPr>
          <w:p w14:paraId="1C1CD5FE" w14:textId="77777777" w:rsidR="00324023" w:rsidRPr="00876F7E" w:rsidRDefault="00324023" w:rsidP="009711A0">
            <w:pPr>
              <w:spacing w:before="0" w:after="0" w:line="240" w:lineRule="auto"/>
              <w:rPr>
                <w:rFonts w:ascii="Times New Roman" w:hAnsi="Times New Roman"/>
                <w:sz w:val="24"/>
                <w:szCs w:val="24"/>
              </w:rPr>
            </w:pPr>
            <w:r w:rsidRPr="00876F7E">
              <w:rPr>
                <w:rFonts w:ascii="Times New Roman" w:hAnsi="Times New Roman"/>
                <w:sz w:val="24"/>
                <w:szCs w:val="24"/>
              </w:rPr>
              <w:t>Iepirkuma priekšmets</w:t>
            </w:r>
          </w:p>
        </w:tc>
        <w:tc>
          <w:tcPr>
            <w:tcW w:w="5528" w:type="dxa"/>
            <w:tcBorders>
              <w:top w:val="single" w:sz="4" w:space="0" w:color="auto"/>
              <w:left w:val="single" w:sz="4" w:space="0" w:color="auto"/>
              <w:bottom w:val="single" w:sz="4" w:space="0" w:color="auto"/>
              <w:right w:val="single" w:sz="4" w:space="0" w:color="auto"/>
            </w:tcBorders>
          </w:tcPr>
          <w:p w14:paraId="078FC56C" w14:textId="77777777" w:rsidR="00324023" w:rsidRPr="00876F7E" w:rsidRDefault="00324023" w:rsidP="009711A0">
            <w:pPr>
              <w:spacing w:before="0" w:after="0" w:line="240" w:lineRule="auto"/>
              <w:rPr>
                <w:rFonts w:ascii="Times New Roman" w:hAnsi="Times New Roman"/>
                <w:sz w:val="24"/>
                <w:szCs w:val="24"/>
              </w:rPr>
            </w:pPr>
            <w:r w:rsidRPr="00876F7E">
              <w:rPr>
                <w:rFonts w:ascii="Times New Roman" w:hAnsi="Times New Roman"/>
                <w:bCs/>
                <w:sz w:val="24"/>
                <w:szCs w:val="24"/>
              </w:rPr>
              <w:t xml:space="preserve">Būvuzraudzības pakalpojumu sniegšana objektam “Daudzdzīvokļu dzīvojamās mājas “Stāķi 3” energoefektivitātes paaugstināšanas pasākumi”, CPV kods: </w:t>
            </w:r>
            <w:r w:rsidRPr="00876F7E">
              <w:rPr>
                <w:rFonts w:ascii="Times New Roman" w:hAnsi="Times New Roman"/>
                <w:sz w:val="24"/>
                <w:szCs w:val="24"/>
              </w:rPr>
              <w:t>71247000-1 (Būvdarbu uzraudzība)</w:t>
            </w:r>
          </w:p>
          <w:p w14:paraId="4B03DBA1" w14:textId="77777777" w:rsidR="0054537A" w:rsidRPr="00876F7E" w:rsidRDefault="0054537A" w:rsidP="009711A0">
            <w:pPr>
              <w:spacing w:before="0" w:after="0" w:line="240" w:lineRule="auto"/>
              <w:rPr>
                <w:rFonts w:ascii="Times New Roman" w:hAnsi="Times New Roman"/>
                <w:sz w:val="24"/>
                <w:szCs w:val="24"/>
              </w:rPr>
            </w:pPr>
          </w:p>
          <w:p w14:paraId="194A2880" w14:textId="49158354" w:rsidR="0054537A" w:rsidRPr="00876F7E" w:rsidRDefault="0054537A" w:rsidP="009711A0">
            <w:pPr>
              <w:spacing w:line="240" w:lineRule="auto"/>
              <w:rPr>
                <w:rFonts w:ascii="Times New Roman" w:hAnsi="Times New Roman"/>
                <w:sz w:val="24"/>
                <w:szCs w:val="24"/>
              </w:rPr>
            </w:pPr>
            <w:r w:rsidRPr="00876F7E">
              <w:rPr>
                <w:rFonts w:ascii="Times New Roman" w:hAnsi="Times New Roman"/>
                <w:sz w:val="24"/>
                <w:szCs w:val="24"/>
              </w:rPr>
              <w:t xml:space="preserve">Tiek realizēts </w:t>
            </w:r>
            <w:r w:rsidR="00876F7E" w:rsidRPr="00876F7E">
              <w:rPr>
                <w:rFonts w:ascii="Times New Roman" w:hAnsi="Times New Roman"/>
                <w:sz w:val="24"/>
                <w:szCs w:val="24"/>
              </w:rPr>
              <w:t>Eiropas Reģionālās attīstības fonda programmas “Izaugsme un nodarbinātība” 4.2.1. specifiskā atbalsta mērķa “Veicināt energoefektivitātes paaugstināšanu valsts un dzīvojamās ēkās” 4.2.1.1. pasākuma “Veicināt energoefektivitātes paaugstināšanu dzīvojamās ēkās”, ALTUM projekta Nr. DME 0000812 “Energoefektivitātes paaugstināšana Gulbenes novadā, Stradu pagastā, Stāķi, Stāķi 3” ietvaros.</w:t>
            </w:r>
          </w:p>
        </w:tc>
      </w:tr>
      <w:bookmarkEnd w:id="2"/>
      <w:tr w:rsidR="00876F7E" w:rsidRPr="00876F7E" w14:paraId="18760C14" w14:textId="77777777" w:rsidTr="00324023">
        <w:tc>
          <w:tcPr>
            <w:tcW w:w="529" w:type="dxa"/>
            <w:tcBorders>
              <w:top w:val="single" w:sz="4" w:space="0" w:color="auto"/>
              <w:left w:val="single" w:sz="4" w:space="0" w:color="auto"/>
              <w:bottom w:val="single" w:sz="4" w:space="0" w:color="auto"/>
              <w:right w:val="single" w:sz="4" w:space="0" w:color="auto"/>
            </w:tcBorders>
          </w:tcPr>
          <w:p w14:paraId="232DD629" w14:textId="77777777" w:rsidR="00324023" w:rsidRPr="00876F7E" w:rsidRDefault="00324023" w:rsidP="009711A0">
            <w:pPr>
              <w:numPr>
                <w:ilvl w:val="0"/>
                <w:numId w:val="31"/>
              </w:numPr>
              <w:spacing w:before="0" w:after="0" w:line="240" w:lineRule="auto"/>
              <w:ind w:left="0" w:firstLine="0"/>
              <w:jc w:val="both"/>
              <w:rPr>
                <w:rFonts w:ascii="Times New Roman" w:hAnsi="Times New Roman"/>
                <w:color w:val="FF0000"/>
                <w:sz w:val="24"/>
                <w:szCs w:val="24"/>
              </w:rPr>
            </w:pPr>
          </w:p>
        </w:tc>
        <w:tc>
          <w:tcPr>
            <w:tcW w:w="3010" w:type="dxa"/>
            <w:tcBorders>
              <w:top w:val="single" w:sz="4" w:space="0" w:color="auto"/>
              <w:left w:val="single" w:sz="4" w:space="0" w:color="auto"/>
              <w:bottom w:val="single" w:sz="4" w:space="0" w:color="auto"/>
              <w:right w:val="single" w:sz="4" w:space="0" w:color="auto"/>
            </w:tcBorders>
          </w:tcPr>
          <w:p w14:paraId="307D9D7D" w14:textId="77777777" w:rsidR="00324023" w:rsidRPr="009711A0" w:rsidRDefault="00324023" w:rsidP="009711A0">
            <w:pPr>
              <w:spacing w:before="0" w:after="0" w:line="240" w:lineRule="auto"/>
              <w:rPr>
                <w:rFonts w:ascii="Times New Roman" w:hAnsi="Times New Roman"/>
                <w:sz w:val="24"/>
                <w:szCs w:val="24"/>
              </w:rPr>
            </w:pPr>
            <w:r w:rsidRPr="009711A0">
              <w:rPr>
                <w:rFonts w:ascii="Times New Roman" w:hAnsi="Times New Roman"/>
                <w:sz w:val="24"/>
                <w:szCs w:val="24"/>
              </w:rPr>
              <w:t>Iepirkuma izpildes termiņš</w:t>
            </w:r>
          </w:p>
        </w:tc>
        <w:tc>
          <w:tcPr>
            <w:tcW w:w="5528" w:type="dxa"/>
            <w:tcBorders>
              <w:top w:val="single" w:sz="4" w:space="0" w:color="auto"/>
              <w:left w:val="single" w:sz="4" w:space="0" w:color="auto"/>
              <w:bottom w:val="single" w:sz="4" w:space="0" w:color="auto"/>
              <w:right w:val="single" w:sz="4" w:space="0" w:color="auto"/>
            </w:tcBorders>
          </w:tcPr>
          <w:p w14:paraId="5E0F9FE5" w14:textId="01782C8F" w:rsidR="00324023" w:rsidRPr="009711A0" w:rsidRDefault="00324023" w:rsidP="009711A0">
            <w:pPr>
              <w:spacing w:before="0" w:after="0" w:line="240" w:lineRule="auto"/>
              <w:rPr>
                <w:rFonts w:ascii="Times New Roman" w:hAnsi="Times New Roman"/>
                <w:sz w:val="24"/>
                <w:szCs w:val="24"/>
                <w:highlight w:val="yellow"/>
              </w:rPr>
            </w:pPr>
            <w:r w:rsidRPr="009711A0">
              <w:rPr>
                <w:rFonts w:ascii="Times New Roman" w:hAnsi="Times New Roman"/>
                <w:sz w:val="24"/>
                <w:szCs w:val="24"/>
              </w:rPr>
              <w:t>Atbilstoši būvdarbu veicēja iesniegtajam darbu izpildes kalendārajam grafikam un noslēgtajam līgumam</w:t>
            </w:r>
          </w:p>
        </w:tc>
      </w:tr>
      <w:tr w:rsidR="00876F7E" w:rsidRPr="00876F7E" w14:paraId="72523632" w14:textId="77777777" w:rsidTr="00324023">
        <w:tc>
          <w:tcPr>
            <w:tcW w:w="529" w:type="dxa"/>
            <w:tcBorders>
              <w:top w:val="single" w:sz="4" w:space="0" w:color="auto"/>
              <w:left w:val="single" w:sz="4" w:space="0" w:color="auto"/>
              <w:bottom w:val="single" w:sz="4" w:space="0" w:color="auto"/>
              <w:right w:val="single" w:sz="4" w:space="0" w:color="auto"/>
            </w:tcBorders>
          </w:tcPr>
          <w:p w14:paraId="03BA26B9" w14:textId="77777777" w:rsidR="00324023" w:rsidRPr="00876F7E" w:rsidRDefault="00324023" w:rsidP="009711A0">
            <w:pPr>
              <w:numPr>
                <w:ilvl w:val="0"/>
                <w:numId w:val="31"/>
              </w:numPr>
              <w:spacing w:before="0" w:after="0" w:line="240" w:lineRule="auto"/>
              <w:ind w:left="0" w:firstLine="0"/>
              <w:jc w:val="both"/>
              <w:rPr>
                <w:rFonts w:ascii="Times New Roman" w:hAnsi="Times New Roman"/>
                <w:color w:val="FF0000"/>
                <w:sz w:val="24"/>
                <w:szCs w:val="24"/>
              </w:rPr>
            </w:pPr>
          </w:p>
        </w:tc>
        <w:tc>
          <w:tcPr>
            <w:tcW w:w="3010" w:type="dxa"/>
            <w:tcBorders>
              <w:top w:val="single" w:sz="4" w:space="0" w:color="auto"/>
              <w:left w:val="single" w:sz="4" w:space="0" w:color="auto"/>
              <w:bottom w:val="single" w:sz="4" w:space="0" w:color="auto"/>
              <w:right w:val="single" w:sz="4" w:space="0" w:color="auto"/>
            </w:tcBorders>
          </w:tcPr>
          <w:p w14:paraId="176C3750" w14:textId="77777777" w:rsidR="00324023" w:rsidRPr="009711A0" w:rsidRDefault="00324023" w:rsidP="009711A0">
            <w:pPr>
              <w:spacing w:before="0" w:after="0" w:line="240" w:lineRule="auto"/>
              <w:rPr>
                <w:rFonts w:ascii="Times New Roman" w:hAnsi="Times New Roman"/>
                <w:sz w:val="24"/>
                <w:szCs w:val="24"/>
              </w:rPr>
            </w:pPr>
            <w:r w:rsidRPr="009711A0">
              <w:rPr>
                <w:rFonts w:ascii="Times New Roman" w:hAnsi="Times New Roman"/>
                <w:sz w:val="24"/>
                <w:szCs w:val="24"/>
              </w:rPr>
              <w:t>Iepirkuma izpildes vieta</w:t>
            </w:r>
          </w:p>
        </w:tc>
        <w:tc>
          <w:tcPr>
            <w:tcW w:w="5528" w:type="dxa"/>
            <w:tcBorders>
              <w:top w:val="single" w:sz="4" w:space="0" w:color="auto"/>
              <w:left w:val="single" w:sz="4" w:space="0" w:color="auto"/>
              <w:bottom w:val="single" w:sz="4" w:space="0" w:color="auto"/>
              <w:right w:val="single" w:sz="4" w:space="0" w:color="auto"/>
            </w:tcBorders>
          </w:tcPr>
          <w:p w14:paraId="2D92C311" w14:textId="61E3CCE0" w:rsidR="00324023" w:rsidRPr="009711A0" w:rsidRDefault="00324023" w:rsidP="009711A0">
            <w:pPr>
              <w:spacing w:before="0" w:after="0" w:line="240" w:lineRule="auto"/>
              <w:rPr>
                <w:rFonts w:ascii="Times New Roman" w:hAnsi="Times New Roman"/>
                <w:sz w:val="24"/>
                <w:szCs w:val="24"/>
              </w:rPr>
            </w:pPr>
            <w:r w:rsidRPr="009711A0">
              <w:rPr>
                <w:rFonts w:ascii="Times New Roman" w:hAnsi="Times New Roman"/>
                <w:bCs/>
                <w:sz w:val="24"/>
                <w:szCs w:val="24"/>
              </w:rPr>
              <w:t>“Stāķi 3”, Stāķi, Stradu pagasts, Gulbenes novads, LV-4417</w:t>
            </w:r>
          </w:p>
        </w:tc>
      </w:tr>
      <w:tr w:rsidR="00876F7E" w:rsidRPr="00876F7E" w14:paraId="219E9647" w14:textId="77777777" w:rsidTr="00324023">
        <w:tc>
          <w:tcPr>
            <w:tcW w:w="529" w:type="dxa"/>
            <w:tcBorders>
              <w:top w:val="single" w:sz="4" w:space="0" w:color="auto"/>
              <w:left w:val="single" w:sz="4" w:space="0" w:color="auto"/>
              <w:bottom w:val="single" w:sz="4" w:space="0" w:color="auto"/>
              <w:right w:val="single" w:sz="4" w:space="0" w:color="auto"/>
            </w:tcBorders>
          </w:tcPr>
          <w:p w14:paraId="56F5FFE4" w14:textId="77777777" w:rsidR="00324023" w:rsidRPr="00876F7E" w:rsidRDefault="00324023" w:rsidP="009711A0">
            <w:pPr>
              <w:numPr>
                <w:ilvl w:val="0"/>
                <w:numId w:val="31"/>
              </w:numPr>
              <w:spacing w:before="0" w:after="0" w:line="240" w:lineRule="auto"/>
              <w:ind w:left="0" w:firstLine="0"/>
              <w:jc w:val="both"/>
              <w:rPr>
                <w:rFonts w:ascii="Times New Roman" w:hAnsi="Times New Roman"/>
                <w:color w:val="FF0000"/>
                <w:sz w:val="24"/>
                <w:szCs w:val="24"/>
              </w:rPr>
            </w:pPr>
          </w:p>
        </w:tc>
        <w:tc>
          <w:tcPr>
            <w:tcW w:w="3010" w:type="dxa"/>
            <w:tcBorders>
              <w:top w:val="single" w:sz="4" w:space="0" w:color="auto"/>
              <w:left w:val="single" w:sz="4" w:space="0" w:color="auto"/>
              <w:bottom w:val="single" w:sz="4" w:space="0" w:color="auto"/>
              <w:right w:val="single" w:sz="4" w:space="0" w:color="auto"/>
            </w:tcBorders>
          </w:tcPr>
          <w:p w14:paraId="3666C50A" w14:textId="77777777" w:rsidR="00324023" w:rsidRPr="009711A0" w:rsidRDefault="00324023" w:rsidP="009711A0">
            <w:pPr>
              <w:spacing w:before="0" w:after="0" w:line="240" w:lineRule="auto"/>
              <w:rPr>
                <w:rFonts w:ascii="Times New Roman" w:hAnsi="Times New Roman"/>
                <w:sz w:val="24"/>
                <w:szCs w:val="24"/>
              </w:rPr>
            </w:pPr>
            <w:r w:rsidRPr="009711A0">
              <w:rPr>
                <w:rFonts w:ascii="Times New Roman" w:hAnsi="Times New Roman"/>
                <w:sz w:val="24"/>
                <w:szCs w:val="24"/>
              </w:rPr>
              <w:t>Pieejamais finansējums EUR bez PVN</w:t>
            </w:r>
          </w:p>
        </w:tc>
        <w:tc>
          <w:tcPr>
            <w:tcW w:w="5528" w:type="dxa"/>
            <w:tcBorders>
              <w:top w:val="single" w:sz="4" w:space="0" w:color="auto"/>
              <w:left w:val="single" w:sz="4" w:space="0" w:color="auto"/>
              <w:bottom w:val="single" w:sz="4" w:space="0" w:color="auto"/>
              <w:right w:val="single" w:sz="4" w:space="0" w:color="auto"/>
            </w:tcBorders>
          </w:tcPr>
          <w:p w14:paraId="1FA1EA19" w14:textId="24BA9C21" w:rsidR="00324023" w:rsidRPr="009711A0" w:rsidRDefault="009711A0" w:rsidP="009711A0">
            <w:pPr>
              <w:tabs>
                <w:tab w:val="left" w:pos="1134"/>
              </w:tabs>
              <w:spacing w:before="0" w:after="0" w:line="240" w:lineRule="auto"/>
              <w:rPr>
                <w:rFonts w:ascii="Times New Roman" w:hAnsi="Times New Roman"/>
                <w:sz w:val="24"/>
                <w:szCs w:val="24"/>
              </w:rPr>
            </w:pPr>
            <w:r w:rsidRPr="009711A0">
              <w:rPr>
                <w:rFonts w:ascii="Times New Roman" w:hAnsi="Times New Roman"/>
                <w:sz w:val="24"/>
                <w:szCs w:val="24"/>
              </w:rPr>
              <w:t>Nesasniedzot Publisko iepirkumu likuma un Ministru kabineta prasības</w:t>
            </w:r>
          </w:p>
        </w:tc>
      </w:tr>
      <w:tr w:rsidR="00876F7E" w:rsidRPr="00876F7E" w14:paraId="3BB1947E" w14:textId="77777777" w:rsidTr="00324023">
        <w:tc>
          <w:tcPr>
            <w:tcW w:w="529" w:type="dxa"/>
            <w:tcBorders>
              <w:top w:val="single" w:sz="4" w:space="0" w:color="auto"/>
              <w:left w:val="single" w:sz="4" w:space="0" w:color="auto"/>
              <w:bottom w:val="single" w:sz="4" w:space="0" w:color="auto"/>
              <w:right w:val="single" w:sz="4" w:space="0" w:color="auto"/>
            </w:tcBorders>
          </w:tcPr>
          <w:p w14:paraId="5BF7E96C" w14:textId="77777777" w:rsidR="00324023" w:rsidRPr="00876F7E" w:rsidRDefault="00324023" w:rsidP="009711A0">
            <w:pPr>
              <w:numPr>
                <w:ilvl w:val="0"/>
                <w:numId w:val="31"/>
              </w:numPr>
              <w:spacing w:before="0" w:after="0" w:line="240" w:lineRule="auto"/>
              <w:ind w:left="0" w:firstLine="0"/>
              <w:jc w:val="both"/>
              <w:rPr>
                <w:rFonts w:ascii="Times New Roman" w:hAnsi="Times New Roman"/>
                <w:color w:val="FF0000"/>
                <w:sz w:val="24"/>
                <w:szCs w:val="24"/>
              </w:rPr>
            </w:pPr>
          </w:p>
        </w:tc>
        <w:tc>
          <w:tcPr>
            <w:tcW w:w="3010" w:type="dxa"/>
            <w:tcBorders>
              <w:top w:val="single" w:sz="4" w:space="0" w:color="auto"/>
              <w:left w:val="single" w:sz="4" w:space="0" w:color="auto"/>
              <w:bottom w:val="single" w:sz="4" w:space="0" w:color="auto"/>
              <w:right w:val="single" w:sz="4" w:space="0" w:color="auto"/>
            </w:tcBorders>
          </w:tcPr>
          <w:p w14:paraId="50C2C6F3" w14:textId="77777777" w:rsidR="00324023" w:rsidRPr="009711A0" w:rsidRDefault="00324023" w:rsidP="009711A0">
            <w:pPr>
              <w:spacing w:before="0" w:after="0" w:line="240" w:lineRule="auto"/>
              <w:rPr>
                <w:rFonts w:ascii="Times New Roman" w:hAnsi="Times New Roman"/>
                <w:sz w:val="24"/>
                <w:szCs w:val="24"/>
              </w:rPr>
            </w:pPr>
            <w:r w:rsidRPr="009711A0">
              <w:rPr>
                <w:rFonts w:ascii="Times New Roman" w:hAnsi="Times New Roman"/>
                <w:sz w:val="24"/>
                <w:szCs w:val="24"/>
              </w:rPr>
              <w:t>Izmaksas, kas jāiekļauj cenā</w:t>
            </w:r>
          </w:p>
        </w:tc>
        <w:tc>
          <w:tcPr>
            <w:tcW w:w="5528" w:type="dxa"/>
            <w:tcBorders>
              <w:top w:val="single" w:sz="4" w:space="0" w:color="auto"/>
              <w:left w:val="single" w:sz="4" w:space="0" w:color="auto"/>
              <w:bottom w:val="single" w:sz="4" w:space="0" w:color="auto"/>
              <w:right w:val="single" w:sz="4" w:space="0" w:color="auto"/>
            </w:tcBorders>
          </w:tcPr>
          <w:p w14:paraId="5B5735A3" w14:textId="09540E3F" w:rsidR="00324023" w:rsidRPr="009711A0" w:rsidRDefault="00324023" w:rsidP="009711A0">
            <w:pPr>
              <w:spacing w:before="0" w:after="0" w:line="240" w:lineRule="auto"/>
              <w:rPr>
                <w:rFonts w:ascii="Times New Roman" w:hAnsi="Times New Roman"/>
                <w:sz w:val="24"/>
                <w:szCs w:val="24"/>
              </w:rPr>
            </w:pPr>
            <w:r w:rsidRPr="009711A0">
              <w:rPr>
                <w:rFonts w:ascii="Times New Roman" w:hAnsi="Times New Roman"/>
                <w:sz w:val="24"/>
                <w:szCs w:val="24"/>
              </w:rPr>
              <w:t>Izmaksās iekļauj visas būvuzraudzības</w:t>
            </w:r>
            <w:r w:rsidRPr="009711A0">
              <w:rPr>
                <w:rFonts w:ascii="Times New Roman" w:hAnsi="Times New Roman"/>
                <w:bCs/>
                <w:sz w:val="24"/>
                <w:szCs w:val="24"/>
              </w:rPr>
              <w:t xml:space="preserve"> veikšanas izmaksas</w:t>
            </w:r>
            <w:r w:rsidRPr="009711A0">
              <w:rPr>
                <w:rFonts w:ascii="Times New Roman" w:hAnsi="Times New Roman"/>
                <w:sz w:val="24"/>
                <w:szCs w:val="24"/>
              </w:rPr>
              <w:t>, tajā skaitā darbu izpildei nepieciešamos materiālus un mehānismus, transporta izmaksas</w:t>
            </w:r>
            <w:r w:rsidRPr="009711A0">
              <w:rPr>
                <w:rFonts w:ascii="Times New Roman" w:hAnsi="Times New Roman"/>
                <w:bCs/>
                <w:sz w:val="24"/>
                <w:szCs w:val="24"/>
              </w:rPr>
              <w:t xml:space="preserve">, nodokļu maksājumus </w:t>
            </w:r>
            <w:r w:rsidRPr="009711A0">
              <w:rPr>
                <w:rFonts w:ascii="Times New Roman" w:hAnsi="Times New Roman"/>
                <w:sz w:val="24"/>
                <w:szCs w:val="24"/>
              </w:rPr>
              <w:t>u.c.</w:t>
            </w:r>
          </w:p>
        </w:tc>
      </w:tr>
      <w:tr w:rsidR="00876F7E" w:rsidRPr="00876F7E" w14:paraId="6F0DAB61" w14:textId="77777777" w:rsidTr="00324023">
        <w:tc>
          <w:tcPr>
            <w:tcW w:w="529" w:type="dxa"/>
            <w:tcBorders>
              <w:top w:val="single" w:sz="4" w:space="0" w:color="auto"/>
              <w:left w:val="single" w:sz="4" w:space="0" w:color="auto"/>
              <w:bottom w:val="single" w:sz="4" w:space="0" w:color="auto"/>
              <w:right w:val="single" w:sz="4" w:space="0" w:color="auto"/>
            </w:tcBorders>
          </w:tcPr>
          <w:p w14:paraId="269A7D4B" w14:textId="77777777" w:rsidR="00324023" w:rsidRPr="00876F7E" w:rsidRDefault="00324023" w:rsidP="009711A0">
            <w:pPr>
              <w:numPr>
                <w:ilvl w:val="0"/>
                <w:numId w:val="31"/>
              </w:numPr>
              <w:spacing w:before="0" w:after="0" w:line="240" w:lineRule="auto"/>
              <w:ind w:left="0" w:firstLine="0"/>
              <w:jc w:val="both"/>
              <w:rPr>
                <w:rFonts w:ascii="Times New Roman" w:hAnsi="Times New Roman"/>
                <w:color w:val="FF0000"/>
                <w:sz w:val="24"/>
                <w:szCs w:val="24"/>
              </w:rPr>
            </w:pPr>
          </w:p>
        </w:tc>
        <w:tc>
          <w:tcPr>
            <w:tcW w:w="3010" w:type="dxa"/>
            <w:tcBorders>
              <w:top w:val="single" w:sz="4" w:space="0" w:color="auto"/>
              <w:left w:val="single" w:sz="4" w:space="0" w:color="auto"/>
              <w:bottom w:val="single" w:sz="4" w:space="0" w:color="auto"/>
              <w:right w:val="single" w:sz="4" w:space="0" w:color="auto"/>
            </w:tcBorders>
          </w:tcPr>
          <w:p w14:paraId="0FC55FB8" w14:textId="77777777" w:rsidR="00324023" w:rsidRPr="009711A0" w:rsidRDefault="00324023" w:rsidP="009711A0">
            <w:pPr>
              <w:spacing w:before="0" w:after="0" w:line="240" w:lineRule="auto"/>
              <w:rPr>
                <w:rFonts w:ascii="Times New Roman" w:hAnsi="Times New Roman"/>
                <w:sz w:val="24"/>
                <w:szCs w:val="24"/>
              </w:rPr>
            </w:pPr>
            <w:r w:rsidRPr="009711A0">
              <w:rPr>
                <w:rFonts w:ascii="Times New Roman" w:hAnsi="Times New Roman"/>
                <w:sz w:val="24"/>
                <w:szCs w:val="24"/>
              </w:rPr>
              <w:t>Samaksas kārtība</w:t>
            </w:r>
          </w:p>
        </w:tc>
        <w:tc>
          <w:tcPr>
            <w:tcW w:w="5528" w:type="dxa"/>
            <w:tcBorders>
              <w:top w:val="single" w:sz="4" w:space="0" w:color="auto"/>
              <w:left w:val="single" w:sz="4" w:space="0" w:color="auto"/>
              <w:bottom w:val="single" w:sz="4" w:space="0" w:color="auto"/>
              <w:right w:val="single" w:sz="4" w:space="0" w:color="auto"/>
            </w:tcBorders>
          </w:tcPr>
          <w:p w14:paraId="21F5D589" w14:textId="684B33C4" w:rsidR="00324023" w:rsidRPr="009711A0" w:rsidRDefault="00324023" w:rsidP="009711A0">
            <w:pPr>
              <w:spacing w:before="0" w:after="0" w:line="240" w:lineRule="auto"/>
              <w:rPr>
                <w:rFonts w:ascii="Times New Roman" w:hAnsi="Times New Roman"/>
                <w:sz w:val="24"/>
                <w:szCs w:val="24"/>
              </w:rPr>
            </w:pPr>
            <w:r w:rsidRPr="009711A0">
              <w:rPr>
                <w:rFonts w:ascii="Times New Roman" w:hAnsi="Times New Roman"/>
                <w:sz w:val="24"/>
                <w:szCs w:val="24"/>
              </w:rPr>
              <w:t>30 (trīsdesmit) darba dienu laikā no Darbu pieņemšanas – nodošanas akta parakstīšanas un rēķina saņemšanas dienas (avanss nav paredzēts)</w:t>
            </w:r>
          </w:p>
        </w:tc>
      </w:tr>
      <w:tr w:rsidR="00876F7E" w:rsidRPr="00876F7E" w14:paraId="1587298C" w14:textId="77777777" w:rsidTr="00324023">
        <w:tc>
          <w:tcPr>
            <w:tcW w:w="529" w:type="dxa"/>
            <w:tcBorders>
              <w:top w:val="single" w:sz="4" w:space="0" w:color="auto"/>
              <w:left w:val="single" w:sz="4" w:space="0" w:color="auto"/>
              <w:bottom w:val="single" w:sz="4" w:space="0" w:color="auto"/>
              <w:right w:val="single" w:sz="4" w:space="0" w:color="auto"/>
            </w:tcBorders>
          </w:tcPr>
          <w:p w14:paraId="7A74946E" w14:textId="77777777" w:rsidR="00324023" w:rsidRPr="00876F7E" w:rsidRDefault="00324023" w:rsidP="009711A0">
            <w:pPr>
              <w:numPr>
                <w:ilvl w:val="0"/>
                <w:numId w:val="31"/>
              </w:numPr>
              <w:spacing w:before="0" w:after="0" w:line="240" w:lineRule="auto"/>
              <w:ind w:left="0" w:firstLine="0"/>
              <w:jc w:val="both"/>
              <w:rPr>
                <w:rFonts w:ascii="Times New Roman" w:hAnsi="Times New Roman"/>
                <w:color w:val="FF0000"/>
                <w:sz w:val="24"/>
                <w:szCs w:val="24"/>
              </w:rPr>
            </w:pPr>
          </w:p>
        </w:tc>
        <w:tc>
          <w:tcPr>
            <w:tcW w:w="3010" w:type="dxa"/>
            <w:tcBorders>
              <w:top w:val="single" w:sz="4" w:space="0" w:color="auto"/>
              <w:left w:val="single" w:sz="4" w:space="0" w:color="auto"/>
              <w:bottom w:val="single" w:sz="4" w:space="0" w:color="auto"/>
              <w:right w:val="single" w:sz="4" w:space="0" w:color="auto"/>
            </w:tcBorders>
          </w:tcPr>
          <w:p w14:paraId="656F4B40" w14:textId="77777777" w:rsidR="00324023" w:rsidRPr="009711A0" w:rsidRDefault="00324023" w:rsidP="009711A0">
            <w:pPr>
              <w:spacing w:before="0" w:after="0" w:line="240" w:lineRule="auto"/>
              <w:rPr>
                <w:rFonts w:ascii="Times New Roman" w:hAnsi="Times New Roman"/>
                <w:sz w:val="24"/>
                <w:szCs w:val="24"/>
              </w:rPr>
            </w:pPr>
            <w:r w:rsidRPr="009711A0">
              <w:rPr>
                <w:rFonts w:ascii="Times New Roman" w:hAnsi="Times New Roman"/>
                <w:sz w:val="24"/>
                <w:szCs w:val="24"/>
              </w:rPr>
              <w:t>Pilnvarotā persona no pasūtītāja puses (vārds, uzvārds, amats, telefona Nr., e-pasts) tirgus izpētei</w:t>
            </w:r>
          </w:p>
        </w:tc>
        <w:tc>
          <w:tcPr>
            <w:tcW w:w="5528" w:type="dxa"/>
            <w:tcBorders>
              <w:top w:val="single" w:sz="4" w:space="0" w:color="auto"/>
              <w:left w:val="single" w:sz="4" w:space="0" w:color="auto"/>
              <w:bottom w:val="single" w:sz="4" w:space="0" w:color="auto"/>
              <w:right w:val="single" w:sz="4" w:space="0" w:color="auto"/>
            </w:tcBorders>
          </w:tcPr>
          <w:p w14:paraId="79A6C9DC" w14:textId="213F5EA3" w:rsidR="00324023" w:rsidRPr="009711A0" w:rsidRDefault="00324023" w:rsidP="009711A0">
            <w:pPr>
              <w:spacing w:before="0" w:after="0" w:line="240" w:lineRule="auto"/>
              <w:rPr>
                <w:rFonts w:ascii="Times New Roman" w:hAnsi="Times New Roman"/>
                <w:sz w:val="24"/>
                <w:szCs w:val="24"/>
              </w:rPr>
            </w:pPr>
            <w:r w:rsidRPr="009711A0">
              <w:rPr>
                <w:rFonts w:ascii="Times New Roman" w:hAnsi="Times New Roman"/>
                <w:sz w:val="24"/>
                <w:szCs w:val="24"/>
              </w:rPr>
              <w:t>Par iepirkuma priekšmetu: Projektu vadītāja Linda Strazdiņa, tālrunis: 25662331, e-pasts: linda.strazdina@</w:t>
            </w:r>
            <w:r w:rsidR="009711A0" w:rsidRPr="009711A0">
              <w:rPr>
                <w:rFonts w:ascii="Times New Roman" w:hAnsi="Times New Roman"/>
                <w:sz w:val="24"/>
                <w:szCs w:val="24"/>
              </w:rPr>
              <w:t>geserviss</w:t>
            </w:r>
            <w:r w:rsidRPr="009711A0">
              <w:rPr>
                <w:rFonts w:ascii="Times New Roman" w:hAnsi="Times New Roman"/>
                <w:sz w:val="24"/>
                <w:szCs w:val="24"/>
              </w:rPr>
              <w:t>.lv</w:t>
            </w:r>
          </w:p>
          <w:p w14:paraId="6C7D1478" w14:textId="420CB88B" w:rsidR="00324023" w:rsidRPr="009711A0" w:rsidRDefault="009711A0" w:rsidP="009711A0">
            <w:pPr>
              <w:spacing w:before="0" w:after="0" w:line="240" w:lineRule="auto"/>
              <w:rPr>
                <w:rFonts w:ascii="Times New Roman" w:hAnsi="Times New Roman"/>
                <w:sz w:val="24"/>
                <w:szCs w:val="24"/>
              </w:rPr>
            </w:pPr>
            <w:r w:rsidRPr="009711A0">
              <w:rPr>
                <w:rFonts w:ascii="Times New Roman" w:hAnsi="Times New Roman"/>
                <w:sz w:val="24"/>
                <w:szCs w:val="24"/>
              </w:rPr>
              <w:t>Par procedūru: Administratīvā atbalsta nodaļas vadītāja Laura Konivale, tālrunis: 28611083, e-pasts: iepirkumi@geserviss.lv</w:t>
            </w:r>
          </w:p>
        </w:tc>
      </w:tr>
      <w:tr w:rsidR="00876F7E" w:rsidRPr="00876F7E" w14:paraId="73EEFBCC" w14:textId="77777777" w:rsidTr="00324023">
        <w:tc>
          <w:tcPr>
            <w:tcW w:w="529" w:type="dxa"/>
            <w:tcBorders>
              <w:top w:val="single" w:sz="4" w:space="0" w:color="auto"/>
              <w:left w:val="single" w:sz="4" w:space="0" w:color="auto"/>
              <w:bottom w:val="single" w:sz="4" w:space="0" w:color="auto"/>
              <w:right w:val="single" w:sz="4" w:space="0" w:color="auto"/>
            </w:tcBorders>
          </w:tcPr>
          <w:p w14:paraId="7D518D56" w14:textId="77777777" w:rsidR="00324023" w:rsidRPr="00876F7E" w:rsidRDefault="00324023" w:rsidP="009711A0">
            <w:pPr>
              <w:numPr>
                <w:ilvl w:val="0"/>
                <w:numId w:val="31"/>
              </w:numPr>
              <w:spacing w:before="0" w:after="0" w:line="240" w:lineRule="auto"/>
              <w:ind w:left="0" w:firstLine="0"/>
              <w:jc w:val="both"/>
              <w:rPr>
                <w:rFonts w:ascii="Times New Roman" w:hAnsi="Times New Roman"/>
                <w:color w:val="FF0000"/>
                <w:sz w:val="24"/>
                <w:szCs w:val="24"/>
              </w:rPr>
            </w:pPr>
          </w:p>
        </w:tc>
        <w:tc>
          <w:tcPr>
            <w:tcW w:w="3010" w:type="dxa"/>
            <w:tcBorders>
              <w:top w:val="single" w:sz="4" w:space="0" w:color="auto"/>
              <w:left w:val="single" w:sz="4" w:space="0" w:color="auto"/>
              <w:bottom w:val="single" w:sz="4" w:space="0" w:color="auto"/>
              <w:right w:val="single" w:sz="4" w:space="0" w:color="auto"/>
            </w:tcBorders>
          </w:tcPr>
          <w:p w14:paraId="3CA82643" w14:textId="77777777" w:rsidR="00324023" w:rsidRPr="009711A0" w:rsidRDefault="00324023" w:rsidP="009711A0">
            <w:pPr>
              <w:spacing w:before="0" w:after="0" w:line="240" w:lineRule="auto"/>
              <w:rPr>
                <w:rFonts w:ascii="Times New Roman" w:hAnsi="Times New Roman"/>
                <w:sz w:val="24"/>
                <w:szCs w:val="24"/>
              </w:rPr>
            </w:pPr>
            <w:r w:rsidRPr="009711A0">
              <w:rPr>
                <w:rFonts w:ascii="Times New Roman" w:hAnsi="Times New Roman"/>
                <w:sz w:val="24"/>
                <w:szCs w:val="24"/>
              </w:rPr>
              <w:t>Piedāvājuma izvēles kritēriji</w:t>
            </w:r>
          </w:p>
        </w:tc>
        <w:tc>
          <w:tcPr>
            <w:tcW w:w="5528" w:type="dxa"/>
            <w:tcBorders>
              <w:top w:val="single" w:sz="4" w:space="0" w:color="auto"/>
              <w:left w:val="single" w:sz="4" w:space="0" w:color="auto"/>
              <w:bottom w:val="single" w:sz="4" w:space="0" w:color="auto"/>
              <w:right w:val="single" w:sz="4" w:space="0" w:color="auto"/>
            </w:tcBorders>
          </w:tcPr>
          <w:p w14:paraId="19D0A24C" w14:textId="77777777" w:rsidR="00324023" w:rsidRPr="009711A0" w:rsidRDefault="00324023" w:rsidP="009711A0">
            <w:pPr>
              <w:spacing w:before="0" w:after="0" w:line="240" w:lineRule="auto"/>
              <w:rPr>
                <w:rFonts w:ascii="Times New Roman" w:hAnsi="Times New Roman"/>
                <w:sz w:val="24"/>
                <w:szCs w:val="24"/>
              </w:rPr>
            </w:pPr>
            <w:r w:rsidRPr="009711A0">
              <w:rPr>
                <w:rFonts w:ascii="Times New Roman" w:hAnsi="Times New Roman"/>
                <w:sz w:val="24"/>
                <w:szCs w:val="24"/>
              </w:rPr>
              <w:t>Zemākā cena</w:t>
            </w:r>
          </w:p>
        </w:tc>
      </w:tr>
      <w:tr w:rsidR="00876F7E" w:rsidRPr="00876F7E" w14:paraId="4945B351" w14:textId="77777777" w:rsidTr="00324023">
        <w:tc>
          <w:tcPr>
            <w:tcW w:w="529" w:type="dxa"/>
            <w:tcBorders>
              <w:top w:val="single" w:sz="4" w:space="0" w:color="auto"/>
              <w:left w:val="single" w:sz="4" w:space="0" w:color="auto"/>
              <w:bottom w:val="single" w:sz="4" w:space="0" w:color="auto"/>
              <w:right w:val="single" w:sz="4" w:space="0" w:color="auto"/>
            </w:tcBorders>
          </w:tcPr>
          <w:p w14:paraId="323EB82C" w14:textId="77777777" w:rsidR="00324023" w:rsidRPr="00876F7E" w:rsidRDefault="00324023" w:rsidP="009711A0">
            <w:pPr>
              <w:numPr>
                <w:ilvl w:val="0"/>
                <w:numId w:val="31"/>
              </w:numPr>
              <w:spacing w:before="0" w:after="0" w:line="240" w:lineRule="auto"/>
              <w:ind w:left="0" w:firstLine="0"/>
              <w:jc w:val="both"/>
              <w:rPr>
                <w:rFonts w:ascii="Times New Roman" w:hAnsi="Times New Roman"/>
                <w:color w:val="FF0000"/>
                <w:sz w:val="24"/>
                <w:szCs w:val="24"/>
              </w:rPr>
            </w:pPr>
          </w:p>
        </w:tc>
        <w:tc>
          <w:tcPr>
            <w:tcW w:w="3010" w:type="dxa"/>
            <w:tcBorders>
              <w:top w:val="single" w:sz="4" w:space="0" w:color="auto"/>
              <w:left w:val="single" w:sz="4" w:space="0" w:color="auto"/>
              <w:bottom w:val="single" w:sz="4" w:space="0" w:color="auto"/>
              <w:right w:val="single" w:sz="4" w:space="0" w:color="auto"/>
            </w:tcBorders>
          </w:tcPr>
          <w:p w14:paraId="2B2C3B97" w14:textId="5592186A" w:rsidR="00324023" w:rsidRPr="009711A0" w:rsidRDefault="00324023" w:rsidP="009711A0">
            <w:pPr>
              <w:spacing w:before="0" w:after="0" w:line="240" w:lineRule="auto"/>
              <w:rPr>
                <w:rFonts w:ascii="Times New Roman" w:hAnsi="Times New Roman"/>
                <w:sz w:val="24"/>
                <w:szCs w:val="24"/>
              </w:rPr>
            </w:pPr>
            <w:r w:rsidRPr="009711A0">
              <w:rPr>
                <w:rFonts w:ascii="Times New Roman" w:hAnsi="Times New Roman"/>
                <w:sz w:val="24"/>
                <w:szCs w:val="24"/>
              </w:rPr>
              <w:t>Pretendentu atlases kritēriji – prasības pakalpojuma sniedzējam</w:t>
            </w:r>
            <w:r w:rsidR="00831331" w:rsidRPr="009711A0">
              <w:rPr>
                <w:rFonts w:ascii="Times New Roman" w:hAnsi="Times New Roman"/>
                <w:sz w:val="24"/>
                <w:szCs w:val="24"/>
              </w:rPr>
              <w:t xml:space="preserve"> pirms vērtēt zemāko cenu</w:t>
            </w:r>
          </w:p>
        </w:tc>
        <w:tc>
          <w:tcPr>
            <w:tcW w:w="5528" w:type="dxa"/>
            <w:tcBorders>
              <w:top w:val="single" w:sz="4" w:space="0" w:color="auto"/>
              <w:left w:val="single" w:sz="4" w:space="0" w:color="auto"/>
              <w:bottom w:val="single" w:sz="4" w:space="0" w:color="auto"/>
              <w:right w:val="single" w:sz="4" w:space="0" w:color="auto"/>
            </w:tcBorders>
          </w:tcPr>
          <w:p w14:paraId="2C3FD546" w14:textId="2520D4C3" w:rsidR="00E97193" w:rsidRPr="009711A0" w:rsidRDefault="00E97193" w:rsidP="009711A0">
            <w:pPr>
              <w:spacing w:before="0" w:after="0" w:line="240" w:lineRule="auto"/>
              <w:rPr>
                <w:rFonts w:ascii="Times New Roman" w:hAnsi="Times New Roman"/>
                <w:sz w:val="24"/>
                <w:szCs w:val="24"/>
              </w:rPr>
            </w:pPr>
            <w:r w:rsidRPr="009711A0">
              <w:rPr>
                <w:rFonts w:ascii="Times New Roman" w:hAnsi="Times New Roman"/>
                <w:bCs/>
                <w:sz w:val="24"/>
                <w:szCs w:val="24"/>
              </w:rPr>
              <w:t>Atbildīgais būvuzraugs,</w:t>
            </w:r>
            <w:r w:rsidRPr="009711A0">
              <w:rPr>
                <w:rFonts w:ascii="Times New Roman" w:hAnsi="Times New Roman"/>
                <w:sz w:val="24"/>
                <w:szCs w:val="24"/>
              </w:rPr>
              <w:t xml:space="preserve"> kam ir spēkā esošs būvprakses sertifikāts un kurš pēdējo trīs gadu laikā (201</w:t>
            </w:r>
            <w:r w:rsidR="009711A0" w:rsidRPr="009711A0">
              <w:rPr>
                <w:rFonts w:ascii="Times New Roman" w:hAnsi="Times New Roman"/>
                <w:sz w:val="24"/>
                <w:szCs w:val="24"/>
              </w:rPr>
              <w:t>9</w:t>
            </w:r>
            <w:r w:rsidRPr="009711A0">
              <w:rPr>
                <w:rFonts w:ascii="Times New Roman" w:hAnsi="Times New Roman"/>
                <w:sz w:val="24"/>
                <w:szCs w:val="24"/>
              </w:rPr>
              <w:t>., 20</w:t>
            </w:r>
            <w:r w:rsidR="009711A0" w:rsidRPr="009711A0">
              <w:rPr>
                <w:rFonts w:ascii="Times New Roman" w:hAnsi="Times New Roman"/>
                <w:sz w:val="24"/>
                <w:szCs w:val="24"/>
              </w:rPr>
              <w:t>20</w:t>
            </w:r>
            <w:r w:rsidRPr="009711A0">
              <w:rPr>
                <w:rFonts w:ascii="Times New Roman" w:hAnsi="Times New Roman"/>
                <w:sz w:val="24"/>
                <w:szCs w:val="24"/>
              </w:rPr>
              <w:t>., 202</w:t>
            </w:r>
            <w:r w:rsidR="009711A0" w:rsidRPr="009711A0">
              <w:rPr>
                <w:rFonts w:ascii="Times New Roman" w:hAnsi="Times New Roman"/>
                <w:sz w:val="24"/>
                <w:szCs w:val="24"/>
              </w:rPr>
              <w:t>1</w:t>
            </w:r>
            <w:r w:rsidRPr="009711A0">
              <w:rPr>
                <w:rFonts w:ascii="Times New Roman" w:hAnsi="Times New Roman"/>
                <w:sz w:val="24"/>
                <w:szCs w:val="24"/>
              </w:rPr>
              <w:t>. un 202</w:t>
            </w:r>
            <w:r w:rsidR="009711A0" w:rsidRPr="009711A0">
              <w:rPr>
                <w:rFonts w:ascii="Times New Roman" w:hAnsi="Times New Roman"/>
                <w:sz w:val="24"/>
                <w:szCs w:val="24"/>
              </w:rPr>
              <w:t>2</w:t>
            </w:r>
            <w:r w:rsidRPr="009711A0">
              <w:rPr>
                <w:rFonts w:ascii="Times New Roman" w:hAnsi="Times New Roman"/>
                <w:sz w:val="24"/>
                <w:szCs w:val="24"/>
              </w:rPr>
              <w:t>.gads līdz piedāvājuma iesniegšanas brīdim) ir veicis būvuzraudzību vismaz 1 (vienā) līdzvērtīgā objektā.</w:t>
            </w:r>
            <w:r w:rsidR="003D76D2" w:rsidRPr="009711A0">
              <w:rPr>
                <w:rFonts w:ascii="Times New Roman" w:hAnsi="Times New Roman"/>
                <w:sz w:val="24"/>
                <w:szCs w:val="24"/>
              </w:rPr>
              <w:t xml:space="preserve"> Aizpildīts </w:t>
            </w:r>
            <w:r w:rsidR="000B359C" w:rsidRPr="009711A0">
              <w:rPr>
                <w:rFonts w:ascii="Times New Roman" w:hAnsi="Times New Roman"/>
                <w:sz w:val="24"/>
                <w:szCs w:val="24"/>
              </w:rPr>
              <w:t>2.</w:t>
            </w:r>
            <w:r w:rsidR="003D76D2" w:rsidRPr="009711A0">
              <w:rPr>
                <w:rFonts w:ascii="Times New Roman" w:hAnsi="Times New Roman"/>
                <w:sz w:val="24"/>
                <w:szCs w:val="24"/>
              </w:rPr>
              <w:t>pielikums</w:t>
            </w:r>
            <w:r w:rsidR="000B359C" w:rsidRPr="009711A0">
              <w:rPr>
                <w:rFonts w:ascii="Times New Roman" w:hAnsi="Times New Roman"/>
                <w:sz w:val="24"/>
                <w:szCs w:val="24"/>
              </w:rPr>
              <w:t>.</w:t>
            </w:r>
          </w:p>
          <w:p w14:paraId="5AF6CDE5" w14:textId="6BBD1379" w:rsidR="00324023" w:rsidRPr="009711A0" w:rsidRDefault="00E97193" w:rsidP="009711A0">
            <w:pPr>
              <w:spacing w:before="0" w:after="0" w:line="240" w:lineRule="auto"/>
              <w:rPr>
                <w:rFonts w:ascii="Times New Roman" w:hAnsi="Times New Roman"/>
                <w:sz w:val="24"/>
                <w:szCs w:val="24"/>
              </w:rPr>
            </w:pPr>
            <w:r w:rsidRPr="009711A0">
              <w:rPr>
                <w:rFonts w:ascii="Times New Roman" w:hAnsi="Times New Roman"/>
                <w:sz w:val="24"/>
                <w:szCs w:val="24"/>
              </w:rPr>
              <w:t>Nav nodokļu parādu.</w:t>
            </w:r>
          </w:p>
        </w:tc>
      </w:tr>
      <w:tr w:rsidR="00876F7E" w:rsidRPr="00876F7E" w14:paraId="045A1082" w14:textId="77777777" w:rsidTr="00324023">
        <w:tc>
          <w:tcPr>
            <w:tcW w:w="529" w:type="dxa"/>
            <w:tcBorders>
              <w:top w:val="single" w:sz="4" w:space="0" w:color="auto"/>
              <w:left w:val="single" w:sz="4" w:space="0" w:color="auto"/>
              <w:bottom w:val="single" w:sz="4" w:space="0" w:color="auto"/>
              <w:right w:val="single" w:sz="4" w:space="0" w:color="auto"/>
            </w:tcBorders>
          </w:tcPr>
          <w:p w14:paraId="11FCFE33" w14:textId="77777777" w:rsidR="00324023" w:rsidRPr="00876F7E" w:rsidRDefault="00324023" w:rsidP="009711A0">
            <w:pPr>
              <w:numPr>
                <w:ilvl w:val="0"/>
                <w:numId w:val="31"/>
              </w:numPr>
              <w:spacing w:before="0" w:after="0" w:line="240" w:lineRule="auto"/>
              <w:ind w:left="0" w:firstLine="0"/>
              <w:jc w:val="both"/>
              <w:rPr>
                <w:rFonts w:ascii="Times New Roman" w:hAnsi="Times New Roman"/>
                <w:color w:val="FF0000"/>
                <w:sz w:val="24"/>
                <w:szCs w:val="24"/>
              </w:rPr>
            </w:pPr>
          </w:p>
        </w:tc>
        <w:tc>
          <w:tcPr>
            <w:tcW w:w="3010" w:type="dxa"/>
            <w:tcBorders>
              <w:top w:val="single" w:sz="4" w:space="0" w:color="auto"/>
              <w:left w:val="single" w:sz="4" w:space="0" w:color="auto"/>
              <w:bottom w:val="single" w:sz="4" w:space="0" w:color="auto"/>
              <w:right w:val="single" w:sz="4" w:space="0" w:color="auto"/>
            </w:tcBorders>
          </w:tcPr>
          <w:p w14:paraId="31B0A0DA" w14:textId="77777777" w:rsidR="00324023" w:rsidRPr="009711A0" w:rsidRDefault="00324023" w:rsidP="009711A0">
            <w:pPr>
              <w:spacing w:before="0" w:after="0" w:line="240" w:lineRule="auto"/>
              <w:rPr>
                <w:rFonts w:ascii="Times New Roman" w:hAnsi="Times New Roman"/>
                <w:sz w:val="24"/>
                <w:szCs w:val="24"/>
              </w:rPr>
            </w:pPr>
            <w:r w:rsidRPr="009711A0">
              <w:rPr>
                <w:rFonts w:ascii="Times New Roman" w:hAnsi="Times New Roman"/>
                <w:sz w:val="24"/>
                <w:szCs w:val="24"/>
              </w:rPr>
              <w:t>Lai pretendents piedalītos tirgus izpētē, jāiesniedz šādi dokumenti</w:t>
            </w:r>
          </w:p>
        </w:tc>
        <w:tc>
          <w:tcPr>
            <w:tcW w:w="5528" w:type="dxa"/>
            <w:tcBorders>
              <w:top w:val="single" w:sz="4" w:space="0" w:color="auto"/>
              <w:left w:val="single" w:sz="4" w:space="0" w:color="auto"/>
              <w:bottom w:val="single" w:sz="4" w:space="0" w:color="auto"/>
              <w:right w:val="single" w:sz="4" w:space="0" w:color="auto"/>
            </w:tcBorders>
          </w:tcPr>
          <w:p w14:paraId="6017991E" w14:textId="43439076" w:rsidR="00324023" w:rsidRPr="009711A0" w:rsidRDefault="00324023" w:rsidP="009711A0">
            <w:pPr>
              <w:spacing w:before="0" w:after="0" w:line="240" w:lineRule="auto"/>
              <w:rPr>
                <w:rFonts w:ascii="Times New Roman" w:hAnsi="Times New Roman"/>
                <w:sz w:val="24"/>
                <w:szCs w:val="24"/>
              </w:rPr>
            </w:pPr>
            <w:r w:rsidRPr="009711A0">
              <w:rPr>
                <w:rFonts w:ascii="Times New Roman" w:hAnsi="Times New Roman"/>
                <w:sz w:val="24"/>
                <w:szCs w:val="24"/>
              </w:rPr>
              <w:t>Aizpildīt</w:t>
            </w:r>
            <w:r w:rsidR="003D76D2" w:rsidRPr="009711A0">
              <w:rPr>
                <w:rFonts w:ascii="Times New Roman" w:hAnsi="Times New Roman"/>
                <w:sz w:val="24"/>
                <w:szCs w:val="24"/>
              </w:rPr>
              <w:t>i visi pielikumi.</w:t>
            </w:r>
          </w:p>
        </w:tc>
      </w:tr>
      <w:tr w:rsidR="00876F7E" w:rsidRPr="00876F7E" w14:paraId="2E0CCC37" w14:textId="77777777" w:rsidTr="00324023">
        <w:tc>
          <w:tcPr>
            <w:tcW w:w="529" w:type="dxa"/>
            <w:tcBorders>
              <w:top w:val="single" w:sz="4" w:space="0" w:color="auto"/>
              <w:left w:val="single" w:sz="4" w:space="0" w:color="auto"/>
              <w:bottom w:val="single" w:sz="4" w:space="0" w:color="auto"/>
              <w:right w:val="single" w:sz="4" w:space="0" w:color="auto"/>
            </w:tcBorders>
          </w:tcPr>
          <w:p w14:paraId="0E380154" w14:textId="77777777" w:rsidR="00324023" w:rsidRPr="00876F7E" w:rsidRDefault="00324023" w:rsidP="009711A0">
            <w:pPr>
              <w:numPr>
                <w:ilvl w:val="0"/>
                <w:numId w:val="31"/>
              </w:numPr>
              <w:spacing w:before="0" w:after="0" w:line="240" w:lineRule="auto"/>
              <w:ind w:left="0" w:firstLine="0"/>
              <w:jc w:val="both"/>
              <w:rPr>
                <w:rFonts w:ascii="Times New Roman" w:hAnsi="Times New Roman"/>
                <w:color w:val="FF0000"/>
                <w:sz w:val="24"/>
                <w:szCs w:val="24"/>
              </w:rPr>
            </w:pPr>
          </w:p>
        </w:tc>
        <w:tc>
          <w:tcPr>
            <w:tcW w:w="3010" w:type="dxa"/>
            <w:tcBorders>
              <w:top w:val="single" w:sz="4" w:space="0" w:color="auto"/>
              <w:left w:val="single" w:sz="4" w:space="0" w:color="auto"/>
              <w:bottom w:val="single" w:sz="4" w:space="0" w:color="auto"/>
              <w:right w:val="single" w:sz="4" w:space="0" w:color="auto"/>
            </w:tcBorders>
          </w:tcPr>
          <w:p w14:paraId="1597AC8A" w14:textId="77777777" w:rsidR="00324023" w:rsidRPr="009711A0" w:rsidRDefault="00324023" w:rsidP="009711A0">
            <w:pPr>
              <w:spacing w:before="0" w:after="0" w:line="240" w:lineRule="auto"/>
              <w:rPr>
                <w:rFonts w:ascii="Times New Roman" w:hAnsi="Times New Roman"/>
                <w:sz w:val="24"/>
                <w:szCs w:val="24"/>
              </w:rPr>
            </w:pPr>
            <w:r w:rsidRPr="009711A0">
              <w:rPr>
                <w:rFonts w:ascii="Times New Roman" w:hAnsi="Times New Roman"/>
                <w:sz w:val="24"/>
                <w:szCs w:val="24"/>
              </w:rPr>
              <w:t xml:space="preserve">Piedāvājuma iesniegšana </w:t>
            </w:r>
            <w:r w:rsidRPr="009711A0">
              <w:rPr>
                <w:rFonts w:ascii="Times New Roman" w:hAnsi="Times New Roman"/>
                <w:sz w:val="24"/>
                <w:szCs w:val="24"/>
              </w:rPr>
              <w:lastRenderedPageBreak/>
              <w:t>(vieta, termiņš, veids)</w:t>
            </w:r>
          </w:p>
        </w:tc>
        <w:tc>
          <w:tcPr>
            <w:tcW w:w="5528" w:type="dxa"/>
            <w:tcBorders>
              <w:top w:val="single" w:sz="4" w:space="0" w:color="auto"/>
              <w:left w:val="single" w:sz="4" w:space="0" w:color="auto"/>
              <w:bottom w:val="single" w:sz="4" w:space="0" w:color="auto"/>
              <w:right w:val="single" w:sz="4" w:space="0" w:color="auto"/>
            </w:tcBorders>
          </w:tcPr>
          <w:p w14:paraId="76C2E65F" w14:textId="594BE9D9" w:rsidR="00324023" w:rsidRPr="009711A0" w:rsidRDefault="001D3414" w:rsidP="009711A0">
            <w:pPr>
              <w:spacing w:before="0" w:after="0" w:line="240" w:lineRule="auto"/>
              <w:rPr>
                <w:rFonts w:ascii="Times New Roman" w:hAnsi="Times New Roman"/>
                <w:sz w:val="24"/>
                <w:szCs w:val="24"/>
              </w:rPr>
            </w:pPr>
            <w:r w:rsidRPr="009711A0">
              <w:rPr>
                <w:rFonts w:ascii="Times New Roman" w:hAnsi="Times New Roman"/>
                <w:sz w:val="24"/>
                <w:szCs w:val="24"/>
              </w:rPr>
              <w:lastRenderedPageBreak/>
              <w:t>E</w:t>
            </w:r>
            <w:r w:rsidR="00324023" w:rsidRPr="009711A0">
              <w:rPr>
                <w:rFonts w:ascii="Times New Roman" w:hAnsi="Times New Roman"/>
                <w:sz w:val="24"/>
                <w:szCs w:val="24"/>
              </w:rPr>
              <w:t xml:space="preserve">lektroniski uz e-pastu: </w:t>
            </w:r>
            <w:r w:rsidR="009711A0" w:rsidRPr="009711A0">
              <w:rPr>
                <w:rFonts w:ascii="Times New Roman" w:hAnsi="Times New Roman"/>
                <w:sz w:val="24"/>
                <w:szCs w:val="24"/>
              </w:rPr>
              <w:t>iepirkumi</w:t>
            </w:r>
            <w:r w:rsidR="00324023" w:rsidRPr="009711A0">
              <w:rPr>
                <w:rFonts w:ascii="Times New Roman" w:hAnsi="Times New Roman"/>
                <w:sz w:val="24"/>
                <w:szCs w:val="24"/>
              </w:rPr>
              <w:t>@g</w:t>
            </w:r>
            <w:r w:rsidR="009711A0" w:rsidRPr="009711A0">
              <w:rPr>
                <w:rFonts w:ascii="Times New Roman" w:hAnsi="Times New Roman"/>
                <w:sz w:val="24"/>
                <w:szCs w:val="24"/>
              </w:rPr>
              <w:t>eserviss</w:t>
            </w:r>
            <w:r w:rsidR="00324023" w:rsidRPr="009711A0">
              <w:rPr>
                <w:rFonts w:ascii="Times New Roman" w:hAnsi="Times New Roman"/>
                <w:sz w:val="24"/>
                <w:szCs w:val="24"/>
              </w:rPr>
              <w:t>.lv</w:t>
            </w:r>
          </w:p>
        </w:tc>
      </w:tr>
      <w:tr w:rsidR="00876F7E" w:rsidRPr="00876F7E" w14:paraId="409292AF" w14:textId="77777777" w:rsidTr="00324023">
        <w:tc>
          <w:tcPr>
            <w:tcW w:w="529" w:type="dxa"/>
            <w:tcBorders>
              <w:top w:val="single" w:sz="4" w:space="0" w:color="auto"/>
              <w:left w:val="single" w:sz="4" w:space="0" w:color="auto"/>
              <w:bottom w:val="single" w:sz="4" w:space="0" w:color="auto"/>
              <w:right w:val="single" w:sz="4" w:space="0" w:color="auto"/>
            </w:tcBorders>
          </w:tcPr>
          <w:p w14:paraId="3C031DA4" w14:textId="77777777" w:rsidR="00324023" w:rsidRPr="00876F7E" w:rsidRDefault="00324023" w:rsidP="009711A0">
            <w:pPr>
              <w:numPr>
                <w:ilvl w:val="0"/>
                <w:numId w:val="31"/>
              </w:numPr>
              <w:spacing w:before="0" w:after="0" w:line="240" w:lineRule="auto"/>
              <w:ind w:left="0" w:firstLine="0"/>
              <w:jc w:val="both"/>
              <w:rPr>
                <w:rFonts w:ascii="Times New Roman" w:hAnsi="Times New Roman"/>
                <w:color w:val="FF0000"/>
                <w:sz w:val="24"/>
                <w:szCs w:val="24"/>
              </w:rPr>
            </w:pPr>
          </w:p>
        </w:tc>
        <w:tc>
          <w:tcPr>
            <w:tcW w:w="3010" w:type="dxa"/>
            <w:tcBorders>
              <w:top w:val="single" w:sz="4" w:space="0" w:color="auto"/>
              <w:left w:val="single" w:sz="4" w:space="0" w:color="auto"/>
              <w:bottom w:val="single" w:sz="4" w:space="0" w:color="auto"/>
              <w:right w:val="single" w:sz="4" w:space="0" w:color="auto"/>
            </w:tcBorders>
          </w:tcPr>
          <w:p w14:paraId="5E94F73D" w14:textId="77777777" w:rsidR="00324023" w:rsidRPr="009711A0" w:rsidRDefault="00324023" w:rsidP="009711A0">
            <w:pPr>
              <w:spacing w:before="0" w:after="0" w:line="240" w:lineRule="auto"/>
              <w:rPr>
                <w:rFonts w:ascii="Times New Roman" w:hAnsi="Times New Roman"/>
                <w:sz w:val="24"/>
                <w:szCs w:val="24"/>
              </w:rPr>
            </w:pPr>
            <w:r w:rsidRPr="009711A0">
              <w:rPr>
                <w:rFonts w:ascii="Times New Roman" w:hAnsi="Times New Roman"/>
                <w:sz w:val="24"/>
                <w:szCs w:val="24"/>
              </w:rPr>
              <w:t>Piedāvājuma iesniegšanas termiņš</w:t>
            </w:r>
          </w:p>
        </w:tc>
        <w:tc>
          <w:tcPr>
            <w:tcW w:w="5528" w:type="dxa"/>
            <w:tcBorders>
              <w:top w:val="single" w:sz="4" w:space="0" w:color="auto"/>
              <w:left w:val="single" w:sz="4" w:space="0" w:color="auto"/>
              <w:bottom w:val="single" w:sz="4" w:space="0" w:color="auto"/>
              <w:right w:val="single" w:sz="4" w:space="0" w:color="auto"/>
            </w:tcBorders>
          </w:tcPr>
          <w:p w14:paraId="13DDD720" w14:textId="4D6D7051" w:rsidR="00324023" w:rsidRPr="009711A0" w:rsidRDefault="009711A0" w:rsidP="009711A0">
            <w:pPr>
              <w:spacing w:before="0" w:after="0" w:line="240" w:lineRule="auto"/>
              <w:rPr>
                <w:rFonts w:ascii="Times New Roman" w:hAnsi="Times New Roman"/>
                <w:sz w:val="24"/>
                <w:szCs w:val="24"/>
              </w:rPr>
            </w:pPr>
            <w:r w:rsidRPr="009711A0">
              <w:rPr>
                <w:rFonts w:ascii="Times New Roman" w:hAnsi="Times New Roman"/>
                <w:sz w:val="24"/>
                <w:szCs w:val="24"/>
              </w:rPr>
              <w:t>03</w:t>
            </w:r>
            <w:r w:rsidR="00324023" w:rsidRPr="009711A0">
              <w:rPr>
                <w:rFonts w:ascii="Times New Roman" w:hAnsi="Times New Roman"/>
                <w:sz w:val="24"/>
                <w:szCs w:val="24"/>
              </w:rPr>
              <w:t>.</w:t>
            </w:r>
            <w:r w:rsidRPr="009711A0">
              <w:rPr>
                <w:rFonts w:ascii="Times New Roman" w:hAnsi="Times New Roman"/>
                <w:sz w:val="24"/>
                <w:szCs w:val="24"/>
              </w:rPr>
              <w:t>10</w:t>
            </w:r>
            <w:r w:rsidR="00324023" w:rsidRPr="009711A0">
              <w:rPr>
                <w:rFonts w:ascii="Times New Roman" w:hAnsi="Times New Roman"/>
                <w:sz w:val="24"/>
                <w:szCs w:val="24"/>
              </w:rPr>
              <w:t>.202</w:t>
            </w:r>
            <w:r w:rsidRPr="009711A0">
              <w:rPr>
                <w:rFonts w:ascii="Times New Roman" w:hAnsi="Times New Roman"/>
                <w:sz w:val="24"/>
                <w:szCs w:val="24"/>
              </w:rPr>
              <w:t>2</w:t>
            </w:r>
            <w:r w:rsidR="00324023" w:rsidRPr="009711A0">
              <w:rPr>
                <w:rFonts w:ascii="Times New Roman" w:hAnsi="Times New Roman"/>
                <w:sz w:val="24"/>
                <w:szCs w:val="24"/>
              </w:rPr>
              <w:t>. līdz plkst.12.00</w:t>
            </w:r>
          </w:p>
        </w:tc>
      </w:tr>
      <w:tr w:rsidR="009711A0" w:rsidRPr="009711A0" w14:paraId="04114A66" w14:textId="77777777" w:rsidTr="00324023">
        <w:tc>
          <w:tcPr>
            <w:tcW w:w="529" w:type="dxa"/>
            <w:tcBorders>
              <w:top w:val="single" w:sz="4" w:space="0" w:color="auto"/>
              <w:left w:val="single" w:sz="4" w:space="0" w:color="auto"/>
              <w:bottom w:val="single" w:sz="4" w:space="0" w:color="auto"/>
              <w:right w:val="single" w:sz="4" w:space="0" w:color="auto"/>
            </w:tcBorders>
          </w:tcPr>
          <w:p w14:paraId="521215EB" w14:textId="77777777" w:rsidR="00324023" w:rsidRPr="009711A0" w:rsidRDefault="00324023" w:rsidP="009711A0">
            <w:pPr>
              <w:numPr>
                <w:ilvl w:val="0"/>
                <w:numId w:val="31"/>
              </w:numPr>
              <w:spacing w:before="0" w:after="0" w:line="240" w:lineRule="auto"/>
              <w:ind w:left="0" w:firstLine="0"/>
              <w:jc w:val="both"/>
              <w:rPr>
                <w:rFonts w:ascii="Times New Roman" w:hAnsi="Times New Roman"/>
                <w:sz w:val="24"/>
                <w:szCs w:val="24"/>
              </w:rPr>
            </w:pPr>
          </w:p>
        </w:tc>
        <w:tc>
          <w:tcPr>
            <w:tcW w:w="3010" w:type="dxa"/>
            <w:tcBorders>
              <w:top w:val="single" w:sz="4" w:space="0" w:color="auto"/>
              <w:left w:val="single" w:sz="4" w:space="0" w:color="auto"/>
              <w:bottom w:val="single" w:sz="4" w:space="0" w:color="auto"/>
              <w:right w:val="single" w:sz="4" w:space="0" w:color="auto"/>
            </w:tcBorders>
          </w:tcPr>
          <w:p w14:paraId="1ADFCA1D" w14:textId="77777777" w:rsidR="00324023" w:rsidRPr="009711A0" w:rsidRDefault="00324023" w:rsidP="009711A0">
            <w:pPr>
              <w:spacing w:before="0" w:after="0" w:line="240" w:lineRule="auto"/>
              <w:rPr>
                <w:rFonts w:ascii="Times New Roman" w:hAnsi="Times New Roman"/>
                <w:sz w:val="24"/>
                <w:szCs w:val="24"/>
              </w:rPr>
            </w:pPr>
            <w:r w:rsidRPr="009711A0">
              <w:rPr>
                <w:rFonts w:ascii="Times New Roman" w:hAnsi="Times New Roman"/>
                <w:sz w:val="24"/>
                <w:szCs w:val="24"/>
              </w:rPr>
              <w:t>Piedāvājuma derīguma termiņš</w:t>
            </w:r>
          </w:p>
        </w:tc>
        <w:tc>
          <w:tcPr>
            <w:tcW w:w="5528" w:type="dxa"/>
            <w:tcBorders>
              <w:top w:val="single" w:sz="4" w:space="0" w:color="auto"/>
              <w:left w:val="single" w:sz="4" w:space="0" w:color="auto"/>
              <w:bottom w:val="single" w:sz="4" w:space="0" w:color="auto"/>
              <w:right w:val="single" w:sz="4" w:space="0" w:color="auto"/>
            </w:tcBorders>
          </w:tcPr>
          <w:p w14:paraId="16598A09" w14:textId="7ACC4A71" w:rsidR="00324023" w:rsidRPr="009711A0" w:rsidRDefault="009711A0" w:rsidP="009711A0">
            <w:pPr>
              <w:spacing w:before="0" w:after="0" w:line="240" w:lineRule="auto"/>
              <w:rPr>
                <w:rFonts w:ascii="Times New Roman" w:hAnsi="Times New Roman"/>
                <w:sz w:val="24"/>
                <w:szCs w:val="24"/>
              </w:rPr>
            </w:pPr>
            <w:r w:rsidRPr="009711A0">
              <w:rPr>
                <w:rFonts w:ascii="Times New Roman" w:hAnsi="Times New Roman"/>
                <w:sz w:val="24"/>
                <w:szCs w:val="24"/>
              </w:rPr>
              <w:t xml:space="preserve">Seši </w:t>
            </w:r>
            <w:r w:rsidR="00324023" w:rsidRPr="009711A0">
              <w:rPr>
                <w:rFonts w:ascii="Times New Roman" w:hAnsi="Times New Roman"/>
                <w:sz w:val="24"/>
                <w:szCs w:val="24"/>
              </w:rPr>
              <w:t>mēneši no iesniegšanas brīža</w:t>
            </w:r>
          </w:p>
        </w:tc>
      </w:tr>
      <w:tr w:rsidR="009711A0" w:rsidRPr="009711A0" w14:paraId="0960C0CB" w14:textId="77777777" w:rsidTr="00324023">
        <w:tc>
          <w:tcPr>
            <w:tcW w:w="529" w:type="dxa"/>
            <w:tcBorders>
              <w:top w:val="single" w:sz="4" w:space="0" w:color="auto"/>
              <w:left w:val="single" w:sz="4" w:space="0" w:color="auto"/>
              <w:bottom w:val="single" w:sz="4" w:space="0" w:color="auto"/>
              <w:right w:val="single" w:sz="4" w:space="0" w:color="auto"/>
            </w:tcBorders>
          </w:tcPr>
          <w:p w14:paraId="265FD757" w14:textId="77777777" w:rsidR="00324023" w:rsidRPr="009711A0" w:rsidRDefault="00324023" w:rsidP="009711A0">
            <w:pPr>
              <w:numPr>
                <w:ilvl w:val="0"/>
                <w:numId w:val="31"/>
              </w:numPr>
              <w:spacing w:before="0" w:after="0" w:line="240" w:lineRule="auto"/>
              <w:ind w:left="0" w:firstLine="0"/>
              <w:jc w:val="both"/>
              <w:rPr>
                <w:rFonts w:ascii="Times New Roman" w:hAnsi="Times New Roman"/>
                <w:sz w:val="24"/>
                <w:szCs w:val="24"/>
              </w:rPr>
            </w:pPr>
          </w:p>
        </w:tc>
        <w:tc>
          <w:tcPr>
            <w:tcW w:w="3010" w:type="dxa"/>
            <w:tcBorders>
              <w:top w:val="single" w:sz="4" w:space="0" w:color="auto"/>
              <w:left w:val="single" w:sz="4" w:space="0" w:color="auto"/>
              <w:bottom w:val="single" w:sz="4" w:space="0" w:color="auto"/>
              <w:right w:val="single" w:sz="4" w:space="0" w:color="auto"/>
            </w:tcBorders>
          </w:tcPr>
          <w:p w14:paraId="45D4E57E" w14:textId="77777777" w:rsidR="00324023" w:rsidRPr="009711A0" w:rsidRDefault="00324023" w:rsidP="009711A0">
            <w:pPr>
              <w:spacing w:before="0" w:after="0" w:line="240" w:lineRule="auto"/>
              <w:rPr>
                <w:rFonts w:ascii="Times New Roman" w:hAnsi="Times New Roman"/>
                <w:sz w:val="24"/>
                <w:szCs w:val="24"/>
              </w:rPr>
            </w:pPr>
            <w:r w:rsidRPr="009711A0">
              <w:rPr>
                <w:rFonts w:ascii="Times New Roman" w:hAnsi="Times New Roman"/>
                <w:sz w:val="24"/>
                <w:szCs w:val="24"/>
              </w:rPr>
              <w:t>Pretendenta tiesības un pienākumi tirgus izpētes laikā</w:t>
            </w:r>
          </w:p>
        </w:tc>
        <w:tc>
          <w:tcPr>
            <w:tcW w:w="5528" w:type="dxa"/>
            <w:tcBorders>
              <w:top w:val="single" w:sz="4" w:space="0" w:color="auto"/>
              <w:left w:val="single" w:sz="4" w:space="0" w:color="auto"/>
              <w:bottom w:val="single" w:sz="4" w:space="0" w:color="auto"/>
              <w:right w:val="single" w:sz="4" w:space="0" w:color="auto"/>
            </w:tcBorders>
          </w:tcPr>
          <w:p w14:paraId="6F2004B1" w14:textId="49B46660" w:rsidR="00324023" w:rsidRPr="009711A0" w:rsidRDefault="00324023" w:rsidP="009711A0">
            <w:pPr>
              <w:spacing w:before="0" w:after="0" w:line="240" w:lineRule="auto"/>
              <w:rPr>
                <w:rFonts w:ascii="Times New Roman" w:hAnsi="Times New Roman"/>
                <w:sz w:val="24"/>
                <w:szCs w:val="24"/>
              </w:rPr>
            </w:pPr>
            <w:r w:rsidRPr="009711A0">
              <w:rPr>
                <w:rFonts w:ascii="Times New Roman" w:hAnsi="Times New Roman"/>
                <w:sz w:val="24"/>
                <w:szCs w:val="24"/>
              </w:rPr>
              <w:t>Iegūt papildus informāciju no pasūtītāja</w:t>
            </w:r>
          </w:p>
          <w:p w14:paraId="28C84373" w14:textId="77777777" w:rsidR="00B030D6" w:rsidRPr="009711A0" w:rsidRDefault="00B030D6" w:rsidP="009711A0">
            <w:pPr>
              <w:spacing w:before="0" w:after="0" w:line="240" w:lineRule="auto"/>
              <w:rPr>
                <w:rFonts w:ascii="Times New Roman" w:hAnsi="Times New Roman"/>
                <w:sz w:val="24"/>
                <w:szCs w:val="24"/>
              </w:rPr>
            </w:pPr>
          </w:p>
          <w:p w14:paraId="7FC9A2E0" w14:textId="5CDECFE3" w:rsidR="00E97193" w:rsidRPr="009711A0" w:rsidRDefault="00E97193" w:rsidP="009711A0">
            <w:pPr>
              <w:spacing w:before="0" w:after="0" w:line="240" w:lineRule="auto"/>
              <w:rPr>
                <w:rFonts w:ascii="Times New Roman" w:hAnsi="Times New Roman"/>
                <w:sz w:val="24"/>
                <w:szCs w:val="24"/>
              </w:rPr>
            </w:pPr>
            <w:r w:rsidRPr="009711A0">
              <w:rPr>
                <w:rFonts w:ascii="Times New Roman" w:hAnsi="Times New Roman"/>
                <w:sz w:val="24"/>
                <w:szCs w:val="24"/>
              </w:rPr>
              <w:t xml:space="preserve">Sīkāk informāciju par objektu skatīt: </w:t>
            </w:r>
            <w:r w:rsidR="009711A0" w:rsidRPr="009711A0">
              <w:rPr>
                <w:rFonts w:ascii="Times New Roman" w:hAnsi="Times New Roman"/>
                <w:sz w:val="24"/>
                <w:szCs w:val="24"/>
              </w:rPr>
              <w:t>https://www.eis.gov.lv/EKEIS/Supplier/Procurement/87510</w:t>
            </w:r>
          </w:p>
          <w:p w14:paraId="1374F828" w14:textId="5FEF70DC" w:rsidR="00E97193" w:rsidRPr="009711A0" w:rsidRDefault="00E97193" w:rsidP="009711A0">
            <w:pPr>
              <w:spacing w:before="0" w:after="0" w:line="240" w:lineRule="auto"/>
              <w:rPr>
                <w:rFonts w:ascii="Times New Roman" w:hAnsi="Times New Roman"/>
                <w:sz w:val="24"/>
                <w:szCs w:val="24"/>
              </w:rPr>
            </w:pPr>
          </w:p>
        </w:tc>
      </w:tr>
    </w:tbl>
    <w:p w14:paraId="74546E18" w14:textId="66107871" w:rsidR="00324023" w:rsidRPr="009711A0" w:rsidRDefault="00324023" w:rsidP="009711A0">
      <w:pPr>
        <w:spacing w:before="0" w:after="0" w:line="240" w:lineRule="auto"/>
        <w:jc w:val="center"/>
        <w:rPr>
          <w:rFonts w:ascii="Times New Roman" w:hAnsi="Times New Roman"/>
          <w:b/>
          <w:sz w:val="24"/>
        </w:rPr>
      </w:pPr>
    </w:p>
    <w:p w14:paraId="20E96C48" w14:textId="77777777" w:rsidR="00324023" w:rsidRPr="009711A0" w:rsidRDefault="00324023" w:rsidP="009711A0">
      <w:pPr>
        <w:spacing w:before="0" w:after="0" w:line="240" w:lineRule="auto"/>
        <w:jc w:val="center"/>
        <w:rPr>
          <w:rFonts w:ascii="Times New Roman" w:hAnsi="Times New Roman"/>
          <w:b/>
          <w:sz w:val="24"/>
        </w:rPr>
      </w:pPr>
    </w:p>
    <w:p w14:paraId="69B7E705" w14:textId="77777777" w:rsidR="004762ED" w:rsidRPr="009711A0" w:rsidRDefault="004762ED" w:rsidP="009711A0">
      <w:pPr>
        <w:pStyle w:val="ListParagraph"/>
        <w:spacing w:line="240" w:lineRule="auto"/>
        <w:ind w:left="0"/>
        <w:rPr>
          <w:rFonts w:ascii="Times New Roman" w:hAnsi="Times New Roman"/>
          <w:sz w:val="24"/>
          <w:szCs w:val="24"/>
        </w:rPr>
      </w:pPr>
      <w:r w:rsidRPr="009711A0">
        <w:rPr>
          <w:rFonts w:ascii="Times New Roman" w:hAnsi="Times New Roman"/>
          <w:sz w:val="24"/>
          <w:szCs w:val="24"/>
        </w:rPr>
        <w:t>Pielikumā:</w:t>
      </w:r>
    </w:p>
    <w:p w14:paraId="74DA36A7" w14:textId="57D3A88A" w:rsidR="00831331" w:rsidRPr="009711A0" w:rsidRDefault="004762ED" w:rsidP="009711A0">
      <w:pPr>
        <w:pStyle w:val="ListParagraph"/>
        <w:numPr>
          <w:ilvl w:val="0"/>
          <w:numId w:val="3"/>
        </w:numPr>
        <w:spacing w:before="0" w:after="0" w:line="240" w:lineRule="auto"/>
        <w:rPr>
          <w:rFonts w:ascii="Times New Roman" w:hAnsi="Times New Roman"/>
          <w:sz w:val="24"/>
          <w:szCs w:val="24"/>
        </w:rPr>
      </w:pPr>
      <w:r w:rsidRPr="009711A0">
        <w:rPr>
          <w:rFonts w:ascii="Times New Roman" w:hAnsi="Times New Roman"/>
          <w:sz w:val="24"/>
          <w:szCs w:val="24"/>
        </w:rPr>
        <w:t xml:space="preserve">Finanšu piedāvājums uz </w:t>
      </w:r>
      <w:r w:rsidR="00990C02" w:rsidRPr="009711A0">
        <w:rPr>
          <w:rFonts w:ascii="Times New Roman" w:hAnsi="Times New Roman"/>
          <w:sz w:val="24"/>
          <w:szCs w:val="24"/>
        </w:rPr>
        <w:t>2</w:t>
      </w:r>
      <w:r w:rsidRPr="009711A0">
        <w:rPr>
          <w:rFonts w:ascii="Times New Roman" w:hAnsi="Times New Roman"/>
          <w:sz w:val="24"/>
          <w:szCs w:val="24"/>
        </w:rPr>
        <w:t xml:space="preserve"> (</w:t>
      </w:r>
      <w:r w:rsidR="00990C02" w:rsidRPr="009711A0">
        <w:rPr>
          <w:rFonts w:ascii="Times New Roman" w:hAnsi="Times New Roman"/>
          <w:sz w:val="24"/>
          <w:szCs w:val="24"/>
        </w:rPr>
        <w:t>divām</w:t>
      </w:r>
      <w:r w:rsidRPr="009711A0">
        <w:rPr>
          <w:rFonts w:ascii="Times New Roman" w:hAnsi="Times New Roman"/>
          <w:sz w:val="24"/>
          <w:szCs w:val="24"/>
        </w:rPr>
        <w:t>) lap</w:t>
      </w:r>
      <w:r w:rsidR="00990C02" w:rsidRPr="009711A0">
        <w:rPr>
          <w:rFonts w:ascii="Times New Roman" w:hAnsi="Times New Roman"/>
          <w:sz w:val="24"/>
          <w:szCs w:val="24"/>
        </w:rPr>
        <w:t>ām</w:t>
      </w:r>
      <w:r w:rsidRPr="009711A0">
        <w:rPr>
          <w:rFonts w:ascii="Times New Roman" w:hAnsi="Times New Roman"/>
          <w:sz w:val="24"/>
          <w:szCs w:val="24"/>
        </w:rPr>
        <w:t>;</w:t>
      </w:r>
    </w:p>
    <w:p w14:paraId="409DD1CB" w14:textId="56DDE357" w:rsidR="00831331" w:rsidRPr="009711A0" w:rsidRDefault="00831331" w:rsidP="009711A0">
      <w:pPr>
        <w:pStyle w:val="ListParagraph"/>
        <w:numPr>
          <w:ilvl w:val="0"/>
          <w:numId w:val="3"/>
        </w:numPr>
        <w:spacing w:before="0" w:after="0" w:line="240" w:lineRule="auto"/>
        <w:rPr>
          <w:rFonts w:ascii="Times New Roman" w:hAnsi="Times New Roman"/>
          <w:sz w:val="24"/>
          <w:szCs w:val="24"/>
        </w:rPr>
      </w:pPr>
      <w:r w:rsidRPr="009711A0">
        <w:rPr>
          <w:rFonts w:ascii="Times New Roman" w:hAnsi="Times New Roman"/>
          <w:bCs/>
          <w:sz w:val="24"/>
        </w:rPr>
        <w:t>Informācija par pretendenta piedāvāto būvuzraugu</w:t>
      </w:r>
      <w:r w:rsidRPr="009711A0">
        <w:rPr>
          <w:rFonts w:ascii="Times New Roman" w:hAnsi="Times New Roman"/>
          <w:b/>
          <w:sz w:val="24"/>
        </w:rPr>
        <w:t xml:space="preserve"> </w:t>
      </w:r>
      <w:r w:rsidRPr="009711A0">
        <w:rPr>
          <w:rFonts w:ascii="Times New Roman" w:hAnsi="Times New Roman"/>
          <w:sz w:val="24"/>
          <w:szCs w:val="24"/>
        </w:rPr>
        <w:t>uz 1 (vienas) lapas;</w:t>
      </w:r>
    </w:p>
    <w:p w14:paraId="4BEFBD45" w14:textId="0D46179B" w:rsidR="00D64912" w:rsidRPr="009711A0" w:rsidRDefault="00D64912" w:rsidP="009711A0">
      <w:pPr>
        <w:pStyle w:val="ListParagraph"/>
        <w:numPr>
          <w:ilvl w:val="0"/>
          <w:numId w:val="3"/>
        </w:numPr>
        <w:spacing w:before="0" w:after="0" w:line="240" w:lineRule="auto"/>
        <w:rPr>
          <w:rFonts w:ascii="Times New Roman" w:hAnsi="Times New Roman"/>
          <w:sz w:val="24"/>
          <w:szCs w:val="24"/>
        </w:rPr>
      </w:pPr>
      <w:r w:rsidRPr="009711A0">
        <w:rPr>
          <w:rFonts w:ascii="Times New Roman" w:hAnsi="Times New Roman"/>
          <w:sz w:val="24"/>
          <w:szCs w:val="24"/>
        </w:rPr>
        <w:t>Būvuzraudzības līguma projekts uz 6 (sešām) lapām;</w:t>
      </w:r>
    </w:p>
    <w:p w14:paraId="40E2D006" w14:textId="14321B5A" w:rsidR="00D64912" w:rsidRPr="009711A0" w:rsidRDefault="00D64912" w:rsidP="009711A0">
      <w:pPr>
        <w:pStyle w:val="ListParagraph"/>
        <w:numPr>
          <w:ilvl w:val="0"/>
          <w:numId w:val="3"/>
        </w:numPr>
        <w:spacing w:before="0" w:after="0" w:line="240" w:lineRule="auto"/>
        <w:rPr>
          <w:rFonts w:ascii="Times New Roman" w:hAnsi="Times New Roman"/>
          <w:sz w:val="24"/>
          <w:szCs w:val="24"/>
        </w:rPr>
      </w:pPr>
      <w:r w:rsidRPr="009711A0">
        <w:rPr>
          <w:rFonts w:ascii="Times New Roman" w:hAnsi="Times New Roman"/>
          <w:sz w:val="24"/>
          <w:szCs w:val="24"/>
        </w:rPr>
        <w:t>Darbu apjom</w:t>
      </w:r>
      <w:r w:rsidR="009C3559" w:rsidRPr="009711A0">
        <w:rPr>
          <w:rFonts w:ascii="Times New Roman" w:hAnsi="Times New Roman"/>
          <w:sz w:val="24"/>
          <w:szCs w:val="24"/>
        </w:rPr>
        <w:t>i.</w:t>
      </w:r>
    </w:p>
    <w:p w14:paraId="4045D3F3" w14:textId="51E0E905" w:rsidR="004762ED" w:rsidRPr="009711A0" w:rsidRDefault="004762ED" w:rsidP="009711A0">
      <w:pPr>
        <w:spacing w:before="0" w:after="0" w:line="240" w:lineRule="auto"/>
        <w:rPr>
          <w:rFonts w:ascii="Times New Roman" w:hAnsi="Times New Roman"/>
          <w:b/>
          <w:sz w:val="24"/>
        </w:rPr>
      </w:pPr>
    </w:p>
    <w:p w14:paraId="3C583331" w14:textId="1EB0B87E" w:rsidR="004762ED" w:rsidRPr="009711A0" w:rsidRDefault="004762ED" w:rsidP="009711A0">
      <w:pPr>
        <w:spacing w:before="0" w:after="0" w:line="240" w:lineRule="auto"/>
        <w:rPr>
          <w:rFonts w:ascii="Times New Roman" w:hAnsi="Times New Roman"/>
          <w:b/>
          <w:sz w:val="24"/>
        </w:rPr>
      </w:pPr>
    </w:p>
    <w:p w14:paraId="3149C0B5" w14:textId="77777777" w:rsidR="00831331" w:rsidRPr="009711A0" w:rsidRDefault="00831331" w:rsidP="009711A0">
      <w:pPr>
        <w:tabs>
          <w:tab w:val="right" w:pos="9072"/>
        </w:tabs>
        <w:spacing w:before="0" w:after="0" w:line="240" w:lineRule="auto"/>
        <w:rPr>
          <w:rFonts w:ascii="Times New Roman" w:hAnsi="Times New Roman"/>
          <w:sz w:val="24"/>
        </w:rPr>
      </w:pPr>
      <w:r w:rsidRPr="009711A0">
        <w:rPr>
          <w:rFonts w:ascii="Times New Roman" w:hAnsi="Times New Roman"/>
          <w:sz w:val="24"/>
        </w:rPr>
        <w:t>Tirgus izpētes veicēja</w:t>
      </w:r>
      <w:r w:rsidRPr="009711A0">
        <w:rPr>
          <w:rFonts w:ascii="Times New Roman" w:hAnsi="Times New Roman"/>
          <w:sz w:val="24"/>
        </w:rPr>
        <w:tab/>
        <w:t>Laura Konivale</w:t>
      </w:r>
    </w:p>
    <w:p w14:paraId="7CA27D81" w14:textId="00B5C5DD" w:rsidR="004762ED" w:rsidRPr="00876F7E" w:rsidRDefault="004762ED" w:rsidP="009711A0">
      <w:pPr>
        <w:spacing w:before="0" w:after="0" w:line="240" w:lineRule="auto"/>
        <w:rPr>
          <w:rFonts w:ascii="Times New Roman" w:hAnsi="Times New Roman"/>
          <w:b/>
          <w:color w:val="FF0000"/>
          <w:sz w:val="24"/>
        </w:rPr>
      </w:pPr>
    </w:p>
    <w:p w14:paraId="58745679" w14:textId="765DCD4E" w:rsidR="003D76D2" w:rsidRPr="00876F7E" w:rsidRDefault="003D76D2" w:rsidP="009711A0">
      <w:pPr>
        <w:spacing w:before="0" w:after="0" w:line="240" w:lineRule="auto"/>
        <w:rPr>
          <w:rFonts w:ascii="Times New Roman" w:hAnsi="Times New Roman"/>
          <w:b/>
          <w:color w:val="FF0000"/>
          <w:sz w:val="24"/>
        </w:rPr>
      </w:pPr>
      <w:r w:rsidRPr="00876F7E">
        <w:rPr>
          <w:rFonts w:ascii="Times New Roman" w:hAnsi="Times New Roman"/>
          <w:b/>
          <w:color w:val="FF0000"/>
          <w:sz w:val="24"/>
        </w:rPr>
        <w:br w:type="page"/>
      </w:r>
    </w:p>
    <w:p w14:paraId="41149D26" w14:textId="69D1F30A" w:rsidR="003D76D2" w:rsidRPr="009711A0" w:rsidRDefault="003D76D2" w:rsidP="009711A0">
      <w:pPr>
        <w:pStyle w:val="ListParagraph"/>
        <w:spacing w:after="0" w:line="240" w:lineRule="auto"/>
        <w:jc w:val="right"/>
        <w:rPr>
          <w:rFonts w:ascii="Times New Roman" w:hAnsi="Times New Roman"/>
          <w:sz w:val="24"/>
          <w:szCs w:val="24"/>
        </w:rPr>
      </w:pPr>
      <w:r w:rsidRPr="009711A0">
        <w:rPr>
          <w:rFonts w:ascii="Times New Roman" w:hAnsi="Times New Roman"/>
          <w:sz w:val="24"/>
          <w:szCs w:val="24"/>
        </w:rPr>
        <w:lastRenderedPageBreak/>
        <w:t>1.pielikums</w:t>
      </w:r>
    </w:p>
    <w:p w14:paraId="3C950EC8" w14:textId="3B4E2CAC" w:rsidR="003D76D2" w:rsidRPr="009711A0" w:rsidRDefault="003D76D2" w:rsidP="009711A0">
      <w:pPr>
        <w:pStyle w:val="ListParagraph"/>
        <w:spacing w:before="0" w:after="0" w:line="240" w:lineRule="auto"/>
        <w:jc w:val="center"/>
        <w:rPr>
          <w:rFonts w:ascii="Times New Roman" w:hAnsi="Times New Roman"/>
          <w:b/>
          <w:sz w:val="24"/>
          <w:szCs w:val="24"/>
        </w:rPr>
      </w:pPr>
      <w:r w:rsidRPr="009711A0">
        <w:rPr>
          <w:rFonts w:ascii="Times New Roman" w:hAnsi="Times New Roman"/>
          <w:b/>
          <w:bCs/>
          <w:sz w:val="24"/>
          <w:szCs w:val="24"/>
        </w:rPr>
        <w:t>FINAN</w:t>
      </w:r>
      <w:r w:rsidRPr="009711A0">
        <w:rPr>
          <w:rFonts w:ascii="Times New Roman" w:hAnsi="Times New Roman"/>
          <w:b/>
          <w:sz w:val="24"/>
          <w:szCs w:val="24"/>
        </w:rPr>
        <w:t>ŠU PIEDĀVĀJUMS</w:t>
      </w:r>
    </w:p>
    <w:p w14:paraId="4ABADE9C" w14:textId="02C0E892" w:rsidR="003D76D2" w:rsidRPr="009711A0" w:rsidRDefault="003D76D2" w:rsidP="009711A0">
      <w:pPr>
        <w:spacing w:before="0" w:after="0" w:line="240" w:lineRule="auto"/>
        <w:jc w:val="center"/>
        <w:rPr>
          <w:rFonts w:ascii="Times New Roman" w:hAnsi="Times New Roman"/>
          <w:bCs/>
          <w:sz w:val="24"/>
          <w:szCs w:val="24"/>
        </w:rPr>
      </w:pPr>
      <w:r w:rsidRPr="009711A0">
        <w:rPr>
          <w:rFonts w:ascii="Times New Roman" w:hAnsi="Times New Roman"/>
          <w:bCs/>
          <w:sz w:val="24"/>
          <w:szCs w:val="24"/>
        </w:rPr>
        <w:t>“Būvuzraudzības pakalpojumu sniegšana objektam “</w:t>
      </w:r>
      <w:r w:rsidRPr="009711A0">
        <w:rPr>
          <w:rStyle w:val="field-text"/>
          <w:rFonts w:ascii="Times New Roman" w:hAnsi="Times New Roman"/>
          <w:bCs/>
          <w:sz w:val="24"/>
          <w:szCs w:val="24"/>
        </w:rPr>
        <w:t>Daudzdzīvokļu dzīvojamās mājas “Stāķi</w:t>
      </w:r>
      <w:r w:rsidR="007C5AC5" w:rsidRPr="009711A0">
        <w:rPr>
          <w:rStyle w:val="field-text"/>
          <w:rFonts w:ascii="Times New Roman" w:hAnsi="Times New Roman"/>
          <w:bCs/>
          <w:sz w:val="24"/>
          <w:szCs w:val="24"/>
        </w:rPr>
        <w:t> </w:t>
      </w:r>
      <w:r w:rsidRPr="009711A0">
        <w:rPr>
          <w:rStyle w:val="field-text"/>
          <w:rFonts w:ascii="Times New Roman" w:hAnsi="Times New Roman"/>
          <w:bCs/>
          <w:sz w:val="24"/>
          <w:szCs w:val="24"/>
        </w:rPr>
        <w:t>3” energoefektivitātes paaugstināšanas pasākumi</w:t>
      </w:r>
      <w:r w:rsidRPr="009711A0">
        <w:rPr>
          <w:rFonts w:ascii="Times New Roman" w:hAnsi="Times New Roman"/>
          <w:bCs/>
          <w:sz w:val="24"/>
          <w:szCs w:val="24"/>
        </w:rPr>
        <w:t>””, ID Nr.GN/202</w:t>
      </w:r>
      <w:r w:rsidR="009711A0" w:rsidRPr="009711A0">
        <w:rPr>
          <w:rFonts w:ascii="Times New Roman" w:hAnsi="Times New Roman"/>
          <w:bCs/>
          <w:sz w:val="24"/>
          <w:szCs w:val="24"/>
        </w:rPr>
        <w:t>2</w:t>
      </w:r>
      <w:r w:rsidRPr="009711A0">
        <w:rPr>
          <w:rFonts w:ascii="Times New Roman" w:hAnsi="Times New Roman"/>
          <w:bCs/>
          <w:sz w:val="24"/>
          <w:szCs w:val="24"/>
        </w:rPr>
        <w:t>/TI/</w:t>
      </w:r>
      <w:r w:rsidR="009711A0" w:rsidRPr="009711A0">
        <w:rPr>
          <w:rFonts w:ascii="Times New Roman" w:hAnsi="Times New Roman"/>
          <w:bCs/>
          <w:sz w:val="24"/>
          <w:szCs w:val="24"/>
        </w:rPr>
        <w:t>23</w:t>
      </w:r>
    </w:p>
    <w:p w14:paraId="66901C09" w14:textId="77777777" w:rsidR="003D76D2" w:rsidRPr="009711A0" w:rsidRDefault="003D76D2" w:rsidP="009711A0">
      <w:pPr>
        <w:spacing w:before="0" w:after="0" w:line="240" w:lineRule="auto"/>
        <w:ind w:left="284" w:hanging="284"/>
        <w:jc w:val="both"/>
        <w:outlineLvl w:val="0"/>
        <w:rPr>
          <w:rFonts w:ascii="Times New Roman" w:hAnsi="Times New Roman"/>
          <w:bCs/>
          <w:sz w:val="24"/>
          <w:szCs w:val="24"/>
        </w:rPr>
      </w:pPr>
    </w:p>
    <w:p w14:paraId="6312C37D" w14:textId="1FAA6276" w:rsidR="003D76D2" w:rsidRPr="009711A0" w:rsidRDefault="003D76D2" w:rsidP="009711A0">
      <w:pPr>
        <w:spacing w:before="0" w:after="0" w:line="240" w:lineRule="auto"/>
        <w:ind w:left="284" w:hanging="284"/>
        <w:jc w:val="both"/>
        <w:outlineLvl w:val="0"/>
        <w:rPr>
          <w:rFonts w:ascii="Times New Roman" w:hAnsi="Times New Roman"/>
          <w:bCs/>
          <w:sz w:val="24"/>
          <w:szCs w:val="24"/>
        </w:rPr>
      </w:pPr>
      <w:r w:rsidRPr="009711A0">
        <w:rPr>
          <w:rFonts w:ascii="Times New Roman" w:hAnsi="Times New Roman"/>
          <w:bCs/>
          <w:sz w:val="24"/>
          <w:szCs w:val="24"/>
        </w:rPr>
        <w:t>Piedāvājumu iesniedzējs un viņa rekvizīti:</w:t>
      </w: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44"/>
        <w:gridCol w:w="5812"/>
      </w:tblGrid>
      <w:tr w:rsidR="009711A0" w:rsidRPr="009711A0" w14:paraId="3A764796" w14:textId="77777777" w:rsidTr="00D837F2">
        <w:tc>
          <w:tcPr>
            <w:tcW w:w="3544" w:type="dxa"/>
            <w:tcBorders>
              <w:top w:val="single" w:sz="2" w:space="0" w:color="auto"/>
              <w:left w:val="single" w:sz="2" w:space="0" w:color="auto"/>
              <w:bottom w:val="single" w:sz="2" w:space="0" w:color="auto"/>
              <w:right w:val="single" w:sz="2" w:space="0" w:color="auto"/>
            </w:tcBorders>
            <w:shd w:val="clear" w:color="auto" w:fill="F2F2F2"/>
            <w:hideMark/>
          </w:tcPr>
          <w:p w14:paraId="61E27B02" w14:textId="77777777" w:rsidR="003D76D2" w:rsidRPr="009711A0" w:rsidRDefault="003D76D2" w:rsidP="009711A0">
            <w:pPr>
              <w:spacing w:before="0" w:after="0" w:line="240" w:lineRule="auto"/>
              <w:ind w:firstLine="34"/>
              <w:jc w:val="both"/>
              <w:outlineLvl w:val="0"/>
              <w:rPr>
                <w:rFonts w:ascii="Times New Roman" w:hAnsi="Times New Roman"/>
                <w:b/>
                <w:sz w:val="24"/>
                <w:szCs w:val="24"/>
                <w:lang w:bidi="en-US"/>
              </w:rPr>
            </w:pPr>
            <w:r w:rsidRPr="009711A0">
              <w:rPr>
                <w:rFonts w:ascii="Times New Roman" w:hAnsi="Times New Roman"/>
                <w:b/>
                <w:sz w:val="24"/>
                <w:szCs w:val="24"/>
              </w:rPr>
              <w:t>Iesniedzēja nosaukums:</w:t>
            </w:r>
          </w:p>
        </w:tc>
        <w:tc>
          <w:tcPr>
            <w:tcW w:w="5812" w:type="dxa"/>
            <w:tcBorders>
              <w:top w:val="single" w:sz="2" w:space="0" w:color="auto"/>
              <w:left w:val="single" w:sz="2" w:space="0" w:color="auto"/>
              <w:bottom w:val="single" w:sz="2" w:space="0" w:color="auto"/>
              <w:right w:val="single" w:sz="2" w:space="0" w:color="auto"/>
            </w:tcBorders>
          </w:tcPr>
          <w:p w14:paraId="4895EB72" w14:textId="77777777" w:rsidR="003D76D2" w:rsidRPr="009711A0" w:rsidRDefault="003D76D2" w:rsidP="009711A0">
            <w:pPr>
              <w:keepNext/>
              <w:tabs>
                <w:tab w:val="left" w:pos="851"/>
                <w:tab w:val="left" w:pos="993"/>
              </w:tabs>
              <w:spacing w:before="0" w:after="0" w:line="240" w:lineRule="auto"/>
              <w:ind w:firstLine="426"/>
              <w:jc w:val="both"/>
              <w:outlineLvl w:val="0"/>
              <w:rPr>
                <w:rFonts w:ascii="Times New Roman" w:hAnsi="Times New Roman"/>
                <w:b/>
                <w:sz w:val="24"/>
                <w:szCs w:val="24"/>
                <w:lang w:bidi="en-US"/>
              </w:rPr>
            </w:pPr>
          </w:p>
        </w:tc>
      </w:tr>
      <w:tr w:rsidR="009711A0" w:rsidRPr="009711A0" w14:paraId="4DAAA8D3" w14:textId="77777777" w:rsidTr="00D837F2">
        <w:tc>
          <w:tcPr>
            <w:tcW w:w="3544" w:type="dxa"/>
            <w:tcBorders>
              <w:top w:val="single" w:sz="2" w:space="0" w:color="auto"/>
              <w:left w:val="single" w:sz="2" w:space="0" w:color="auto"/>
              <w:bottom w:val="single" w:sz="2" w:space="0" w:color="auto"/>
              <w:right w:val="single" w:sz="2" w:space="0" w:color="auto"/>
            </w:tcBorders>
            <w:shd w:val="clear" w:color="auto" w:fill="F2F2F2"/>
            <w:hideMark/>
          </w:tcPr>
          <w:p w14:paraId="66A510CB" w14:textId="77777777" w:rsidR="003D76D2" w:rsidRPr="009711A0" w:rsidRDefault="003D76D2" w:rsidP="009711A0">
            <w:pPr>
              <w:spacing w:before="0" w:after="0" w:line="240" w:lineRule="auto"/>
              <w:ind w:firstLine="34"/>
              <w:jc w:val="both"/>
              <w:outlineLvl w:val="0"/>
              <w:rPr>
                <w:rFonts w:ascii="Times New Roman" w:hAnsi="Times New Roman"/>
                <w:b/>
                <w:sz w:val="24"/>
                <w:szCs w:val="24"/>
                <w:lang w:bidi="en-US"/>
              </w:rPr>
            </w:pPr>
            <w:r w:rsidRPr="009711A0">
              <w:rPr>
                <w:rFonts w:ascii="Times New Roman" w:hAnsi="Times New Roman"/>
                <w:sz w:val="24"/>
                <w:szCs w:val="24"/>
              </w:rPr>
              <w:t>Reģistrācijas numurs:</w:t>
            </w:r>
          </w:p>
        </w:tc>
        <w:tc>
          <w:tcPr>
            <w:tcW w:w="5812" w:type="dxa"/>
            <w:tcBorders>
              <w:top w:val="single" w:sz="2" w:space="0" w:color="auto"/>
              <w:left w:val="single" w:sz="2" w:space="0" w:color="auto"/>
              <w:bottom w:val="single" w:sz="2" w:space="0" w:color="auto"/>
              <w:right w:val="single" w:sz="2" w:space="0" w:color="auto"/>
            </w:tcBorders>
          </w:tcPr>
          <w:p w14:paraId="65822AA3" w14:textId="77777777" w:rsidR="003D76D2" w:rsidRPr="009711A0" w:rsidRDefault="003D76D2" w:rsidP="009711A0">
            <w:pPr>
              <w:keepNext/>
              <w:tabs>
                <w:tab w:val="left" w:pos="851"/>
                <w:tab w:val="left" w:pos="993"/>
              </w:tabs>
              <w:spacing w:before="0" w:after="0" w:line="240" w:lineRule="auto"/>
              <w:ind w:firstLine="426"/>
              <w:jc w:val="both"/>
              <w:outlineLvl w:val="0"/>
              <w:rPr>
                <w:rFonts w:ascii="Times New Roman" w:hAnsi="Times New Roman"/>
                <w:b/>
                <w:sz w:val="24"/>
                <w:szCs w:val="24"/>
                <w:lang w:bidi="en-US"/>
              </w:rPr>
            </w:pPr>
          </w:p>
        </w:tc>
      </w:tr>
      <w:tr w:rsidR="009711A0" w:rsidRPr="009711A0" w14:paraId="2A83AED9" w14:textId="77777777" w:rsidTr="00D837F2">
        <w:tc>
          <w:tcPr>
            <w:tcW w:w="3544" w:type="dxa"/>
            <w:tcBorders>
              <w:top w:val="single" w:sz="2" w:space="0" w:color="auto"/>
              <w:left w:val="single" w:sz="2" w:space="0" w:color="auto"/>
              <w:bottom w:val="single" w:sz="2" w:space="0" w:color="auto"/>
              <w:right w:val="single" w:sz="2" w:space="0" w:color="auto"/>
            </w:tcBorders>
            <w:shd w:val="clear" w:color="auto" w:fill="F2F2F2"/>
            <w:hideMark/>
          </w:tcPr>
          <w:p w14:paraId="271B78ED" w14:textId="77777777" w:rsidR="003D76D2" w:rsidRPr="009711A0" w:rsidRDefault="003D76D2" w:rsidP="009711A0">
            <w:pPr>
              <w:spacing w:before="0" w:after="0" w:line="240" w:lineRule="auto"/>
              <w:ind w:firstLine="34"/>
              <w:jc w:val="both"/>
              <w:outlineLvl w:val="0"/>
              <w:rPr>
                <w:rFonts w:ascii="Times New Roman" w:hAnsi="Times New Roman"/>
                <w:b/>
                <w:sz w:val="24"/>
                <w:szCs w:val="24"/>
                <w:lang w:bidi="en-US"/>
              </w:rPr>
            </w:pPr>
            <w:r w:rsidRPr="009711A0">
              <w:rPr>
                <w:rFonts w:ascii="Times New Roman" w:hAnsi="Times New Roman"/>
                <w:sz w:val="24"/>
                <w:szCs w:val="24"/>
              </w:rPr>
              <w:t>PVN maksātāja kods:</w:t>
            </w:r>
          </w:p>
        </w:tc>
        <w:tc>
          <w:tcPr>
            <w:tcW w:w="5812" w:type="dxa"/>
            <w:tcBorders>
              <w:top w:val="single" w:sz="2" w:space="0" w:color="auto"/>
              <w:left w:val="single" w:sz="2" w:space="0" w:color="auto"/>
              <w:bottom w:val="single" w:sz="2" w:space="0" w:color="auto"/>
              <w:right w:val="single" w:sz="2" w:space="0" w:color="auto"/>
            </w:tcBorders>
          </w:tcPr>
          <w:p w14:paraId="63FAE081" w14:textId="77777777" w:rsidR="003D76D2" w:rsidRPr="009711A0" w:rsidRDefault="003D76D2" w:rsidP="009711A0">
            <w:pPr>
              <w:keepNext/>
              <w:tabs>
                <w:tab w:val="left" w:pos="851"/>
                <w:tab w:val="left" w:pos="993"/>
              </w:tabs>
              <w:spacing w:before="0" w:after="0" w:line="240" w:lineRule="auto"/>
              <w:ind w:firstLine="426"/>
              <w:jc w:val="both"/>
              <w:outlineLvl w:val="0"/>
              <w:rPr>
                <w:rFonts w:ascii="Times New Roman" w:hAnsi="Times New Roman"/>
                <w:b/>
                <w:sz w:val="24"/>
                <w:szCs w:val="24"/>
                <w:lang w:bidi="en-US"/>
              </w:rPr>
            </w:pPr>
          </w:p>
        </w:tc>
      </w:tr>
      <w:tr w:rsidR="009711A0" w:rsidRPr="009711A0" w14:paraId="077A0C1B" w14:textId="77777777" w:rsidTr="00D837F2">
        <w:tc>
          <w:tcPr>
            <w:tcW w:w="3544" w:type="dxa"/>
            <w:tcBorders>
              <w:top w:val="single" w:sz="2" w:space="0" w:color="auto"/>
              <w:left w:val="single" w:sz="2" w:space="0" w:color="auto"/>
              <w:bottom w:val="single" w:sz="2" w:space="0" w:color="auto"/>
              <w:right w:val="single" w:sz="2" w:space="0" w:color="auto"/>
            </w:tcBorders>
            <w:shd w:val="clear" w:color="auto" w:fill="F2F2F2"/>
            <w:hideMark/>
          </w:tcPr>
          <w:p w14:paraId="18D78996" w14:textId="77777777" w:rsidR="003D76D2" w:rsidRPr="009711A0" w:rsidRDefault="003D76D2" w:rsidP="009711A0">
            <w:pPr>
              <w:spacing w:before="0" w:after="0" w:line="240" w:lineRule="auto"/>
              <w:ind w:firstLine="34"/>
              <w:jc w:val="both"/>
              <w:outlineLvl w:val="0"/>
              <w:rPr>
                <w:rFonts w:ascii="Times New Roman" w:hAnsi="Times New Roman"/>
                <w:b/>
                <w:sz w:val="24"/>
                <w:szCs w:val="24"/>
                <w:lang w:bidi="en-US"/>
              </w:rPr>
            </w:pPr>
            <w:r w:rsidRPr="009711A0">
              <w:rPr>
                <w:rFonts w:ascii="Times New Roman" w:hAnsi="Times New Roman"/>
                <w:sz w:val="24"/>
                <w:szCs w:val="24"/>
              </w:rPr>
              <w:t>Juridiskā adrese:</w:t>
            </w:r>
          </w:p>
        </w:tc>
        <w:tc>
          <w:tcPr>
            <w:tcW w:w="5812" w:type="dxa"/>
            <w:tcBorders>
              <w:top w:val="single" w:sz="2" w:space="0" w:color="auto"/>
              <w:left w:val="single" w:sz="2" w:space="0" w:color="auto"/>
              <w:bottom w:val="single" w:sz="2" w:space="0" w:color="auto"/>
              <w:right w:val="single" w:sz="2" w:space="0" w:color="auto"/>
            </w:tcBorders>
          </w:tcPr>
          <w:p w14:paraId="1FC5EF4C" w14:textId="77777777" w:rsidR="003D76D2" w:rsidRPr="009711A0" w:rsidRDefault="003D76D2" w:rsidP="009711A0">
            <w:pPr>
              <w:keepNext/>
              <w:tabs>
                <w:tab w:val="left" w:pos="851"/>
                <w:tab w:val="left" w:pos="993"/>
              </w:tabs>
              <w:spacing w:before="0" w:after="0" w:line="240" w:lineRule="auto"/>
              <w:ind w:firstLine="426"/>
              <w:jc w:val="both"/>
              <w:outlineLvl w:val="0"/>
              <w:rPr>
                <w:rFonts w:ascii="Times New Roman" w:hAnsi="Times New Roman"/>
                <w:b/>
                <w:sz w:val="24"/>
                <w:szCs w:val="24"/>
                <w:lang w:bidi="en-US"/>
              </w:rPr>
            </w:pPr>
          </w:p>
        </w:tc>
      </w:tr>
      <w:tr w:rsidR="009711A0" w:rsidRPr="009711A0" w14:paraId="0BE83A2A" w14:textId="77777777" w:rsidTr="00D837F2">
        <w:tc>
          <w:tcPr>
            <w:tcW w:w="3544" w:type="dxa"/>
            <w:tcBorders>
              <w:top w:val="single" w:sz="2" w:space="0" w:color="auto"/>
              <w:left w:val="single" w:sz="2" w:space="0" w:color="auto"/>
              <w:bottom w:val="single" w:sz="2" w:space="0" w:color="auto"/>
              <w:right w:val="single" w:sz="2" w:space="0" w:color="auto"/>
            </w:tcBorders>
            <w:shd w:val="clear" w:color="auto" w:fill="F2F2F2"/>
            <w:hideMark/>
          </w:tcPr>
          <w:p w14:paraId="702F24F3" w14:textId="77777777" w:rsidR="003D76D2" w:rsidRPr="009711A0" w:rsidRDefault="003D76D2" w:rsidP="009711A0">
            <w:pPr>
              <w:spacing w:before="0" w:after="0" w:line="240" w:lineRule="auto"/>
              <w:ind w:firstLine="34"/>
              <w:rPr>
                <w:rFonts w:ascii="Times New Roman" w:hAnsi="Times New Roman"/>
                <w:sz w:val="24"/>
                <w:szCs w:val="24"/>
                <w:lang w:bidi="en-US"/>
              </w:rPr>
            </w:pPr>
            <w:r w:rsidRPr="009711A0">
              <w:rPr>
                <w:rFonts w:ascii="Times New Roman" w:hAnsi="Times New Roman"/>
                <w:sz w:val="24"/>
                <w:szCs w:val="24"/>
              </w:rPr>
              <w:t>Korespondences adrese:</w:t>
            </w:r>
          </w:p>
        </w:tc>
        <w:tc>
          <w:tcPr>
            <w:tcW w:w="5812" w:type="dxa"/>
            <w:tcBorders>
              <w:top w:val="single" w:sz="2" w:space="0" w:color="auto"/>
              <w:left w:val="single" w:sz="2" w:space="0" w:color="auto"/>
              <w:bottom w:val="single" w:sz="2" w:space="0" w:color="auto"/>
              <w:right w:val="single" w:sz="2" w:space="0" w:color="auto"/>
            </w:tcBorders>
          </w:tcPr>
          <w:p w14:paraId="5BA96082" w14:textId="77777777" w:rsidR="003D76D2" w:rsidRPr="009711A0" w:rsidRDefault="003D76D2" w:rsidP="009711A0">
            <w:pPr>
              <w:keepNext/>
              <w:tabs>
                <w:tab w:val="left" w:pos="851"/>
                <w:tab w:val="left" w:pos="993"/>
              </w:tabs>
              <w:spacing w:before="0" w:after="0" w:line="240" w:lineRule="auto"/>
              <w:ind w:firstLine="426"/>
              <w:jc w:val="both"/>
              <w:outlineLvl w:val="0"/>
              <w:rPr>
                <w:rFonts w:ascii="Times New Roman" w:hAnsi="Times New Roman"/>
                <w:b/>
                <w:sz w:val="24"/>
                <w:szCs w:val="24"/>
                <w:lang w:bidi="en-US"/>
              </w:rPr>
            </w:pPr>
          </w:p>
        </w:tc>
      </w:tr>
      <w:tr w:rsidR="009711A0" w:rsidRPr="009711A0" w14:paraId="6473DAB8" w14:textId="77777777" w:rsidTr="00D837F2">
        <w:tc>
          <w:tcPr>
            <w:tcW w:w="3544" w:type="dxa"/>
            <w:tcBorders>
              <w:top w:val="single" w:sz="2" w:space="0" w:color="auto"/>
              <w:left w:val="single" w:sz="2" w:space="0" w:color="auto"/>
              <w:bottom w:val="single" w:sz="2" w:space="0" w:color="auto"/>
              <w:right w:val="single" w:sz="2" w:space="0" w:color="auto"/>
            </w:tcBorders>
            <w:shd w:val="clear" w:color="auto" w:fill="F2F2F2"/>
            <w:hideMark/>
          </w:tcPr>
          <w:p w14:paraId="670C160D" w14:textId="77777777" w:rsidR="003D76D2" w:rsidRPr="009711A0" w:rsidRDefault="003D76D2" w:rsidP="009711A0">
            <w:pPr>
              <w:spacing w:before="0" w:after="0" w:line="240" w:lineRule="auto"/>
              <w:ind w:firstLine="34"/>
              <w:rPr>
                <w:rFonts w:ascii="Times New Roman" w:hAnsi="Times New Roman"/>
                <w:b/>
                <w:sz w:val="24"/>
                <w:szCs w:val="24"/>
                <w:lang w:bidi="en-US"/>
              </w:rPr>
            </w:pPr>
            <w:r w:rsidRPr="009711A0">
              <w:rPr>
                <w:rFonts w:ascii="Times New Roman" w:eastAsia="SimSun" w:hAnsi="Times New Roman"/>
                <w:sz w:val="24"/>
                <w:szCs w:val="24"/>
                <w:lang w:eastAsia="zh-CN"/>
              </w:rPr>
              <w:t>Banka:</w:t>
            </w:r>
          </w:p>
        </w:tc>
        <w:tc>
          <w:tcPr>
            <w:tcW w:w="5812" w:type="dxa"/>
            <w:tcBorders>
              <w:top w:val="single" w:sz="2" w:space="0" w:color="auto"/>
              <w:left w:val="single" w:sz="2" w:space="0" w:color="auto"/>
              <w:bottom w:val="single" w:sz="2" w:space="0" w:color="auto"/>
              <w:right w:val="single" w:sz="2" w:space="0" w:color="auto"/>
            </w:tcBorders>
          </w:tcPr>
          <w:p w14:paraId="55B6E4C9" w14:textId="77777777" w:rsidR="003D76D2" w:rsidRPr="009711A0" w:rsidRDefault="003D76D2" w:rsidP="009711A0">
            <w:pPr>
              <w:keepNext/>
              <w:tabs>
                <w:tab w:val="left" w:pos="851"/>
                <w:tab w:val="left" w:pos="993"/>
              </w:tabs>
              <w:spacing w:before="0" w:after="0" w:line="240" w:lineRule="auto"/>
              <w:ind w:firstLine="426"/>
              <w:jc w:val="both"/>
              <w:outlineLvl w:val="0"/>
              <w:rPr>
                <w:rFonts w:ascii="Times New Roman" w:hAnsi="Times New Roman"/>
                <w:b/>
                <w:sz w:val="24"/>
                <w:szCs w:val="24"/>
                <w:lang w:bidi="en-US"/>
              </w:rPr>
            </w:pPr>
          </w:p>
        </w:tc>
      </w:tr>
      <w:tr w:rsidR="009711A0" w:rsidRPr="009711A0" w14:paraId="4FF61168" w14:textId="77777777" w:rsidTr="00D837F2">
        <w:tc>
          <w:tcPr>
            <w:tcW w:w="3544" w:type="dxa"/>
            <w:tcBorders>
              <w:top w:val="single" w:sz="2" w:space="0" w:color="auto"/>
              <w:left w:val="single" w:sz="2" w:space="0" w:color="auto"/>
              <w:bottom w:val="single" w:sz="2" w:space="0" w:color="auto"/>
              <w:right w:val="single" w:sz="2" w:space="0" w:color="auto"/>
            </w:tcBorders>
            <w:shd w:val="clear" w:color="auto" w:fill="F2F2F2"/>
            <w:hideMark/>
          </w:tcPr>
          <w:p w14:paraId="4B9AADAB" w14:textId="77777777" w:rsidR="003D76D2" w:rsidRPr="009711A0" w:rsidRDefault="003D76D2" w:rsidP="009711A0">
            <w:pPr>
              <w:spacing w:before="0" w:after="0" w:line="240" w:lineRule="auto"/>
              <w:ind w:firstLine="34"/>
              <w:rPr>
                <w:rFonts w:ascii="Times New Roman" w:eastAsia="SimSun" w:hAnsi="Times New Roman"/>
                <w:sz w:val="24"/>
                <w:szCs w:val="24"/>
                <w:lang w:eastAsia="zh-CN" w:bidi="en-US"/>
              </w:rPr>
            </w:pPr>
            <w:r w:rsidRPr="009711A0">
              <w:rPr>
                <w:rFonts w:ascii="Times New Roman" w:eastAsia="SimSun" w:hAnsi="Times New Roman"/>
                <w:sz w:val="24"/>
                <w:szCs w:val="24"/>
                <w:lang w:eastAsia="zh-CN"/>
              </w:rPr>
              <w:t>Bankas kods:</w:t>
            </w:r>
          </w:p>
        </w:tc>
        <w:tc>
          <w:tcPr>
            <w:tcW w:w="5812" w:type="dxa"/>
            <w:tcBorders>
              <w:top w:val="single" w:sz="2" w:space="0" w:color="auto"/>
              <w:left w:val="single" w:sz="2" w:space="0" w:color="auto"/>
              <w:bottom w:val="single" w:sz="2" w:space="0" w:color="auto"/>
              <w:right w:val="single" w:sz="2" w:space="0" w:color="auto"/>
            </w:tcBorders>
          </w:tcPr>
          <w:p w14:paraId="08055762" w14:textId="77777777" w:rsidR="003D76D2" w:rsidRPr="009711A0" w:rsidRDefault="003D76D2" w:rsidP="009711A0">
            <w:pPr>
              <w:keepNext/>
              <w:tabs>
                <w:tab w:val="left" w:pos="851"/>
                <w:tab w:val="left" w:pos="993"/>
              </w:tabs>
              <w:spacing w:before="0" w:after="0" w:line="240" w:lineRule="auto"/>
              <w:ind w:firstLine="426"/>
              <w:jc w:val="both"/>
              <w:outlineLvl w:val="0"/>
              <w:rPr>
                <w:rFonts w:ascii="Times New Roman" w:hAnsi="Times New Roman"/>
                <w:b/>
                <w:sz w:val="24"/>
                <w:szCs w:val="24"/>
                <w:lang w:bidi="en-US"/>
              </w:rPr>
            </w:pPr>
          </w:p>
        </w:tc>
      </w:tr>
      <w:tr w:rsidR="009711A0" w:rsidRPr="009711A0" w14:paraId="41DFA64E" w14:textId="77777777" w:rsidTr="00D837F2">
        <w:tc>
          <w:tcPr>
            <w:tcW w:w="3544" w:type="dxa"/>
            <w:tcBorders>
              <w:top w:val="single" w:sz="2" w:space="0" w:color="auto"/>
              <w:left w:val="single" w:sz="2" w:space="0" w:color="auto"/>
              <w:bottom w:val="single" w:sz="2" w:space="0" w:color="auto"/>
              <w:right w:val="single" w:sz="2" w:space="0" w:color="auto"/>
            </w:tcBorders>
            <w:shd w:val="clear" w:color="auto" w:fill="F2F2F2"/>
            <w:hideMark/>
          </w:tcPr>
          <w:p w14:paraId="2E06B593" w14:textId="77777777" w:rsidR="003D76D2" w:rsidRPr="009711A0" w:rsidRDefault="003D76D2" w:rsidP="009711A0">
            <w:pPr>
              <w:spacing w:before="0" w:after="0" w:line="240" w:lineRule="auto"/>
              <w:ind w:firstLine="34"/>
              <w:rPr>
                <w:rFonts w:ascii="Times New Roman" w:eastAsia="SimSun" w:hAnsi="Times New Roman"/>
                <w:sz w:val="24"/>
                <w:szCs w:val="24"/>
                <w:lang w:eastAsia="zh-CN" w:bidi="en-US"/>
              </w:rPr>
            </w:pPr>
            <w:r w:rsidRPr="009711A0">
              <w:rPr>
                <w:rFonts w:ascii="Times New Roman" w:eastAsia="SimSun" w:hAnsi="Times New Roman"/>
                <w:sz w:val="24"/>
                <w:szCs w:val="24"/>
                <w:lang w:eastAsia="zh-CN"/>
              </w:rPr>
              <w:t>Bankas konta numurs:</w:t>
            </w:r>
          </w:p>
        </w:tc>
        <w:tc>
          <w:tcPr>
            <w:tcW w:w="5812" w:type="dxa"/>
            <w:tcBorders>
              <w:top w:val="single" w:sz="2" w:space="0" w:color="auto"/>
              <w:left w:val="single" w:sz="2" w:space="0" w:color="auto"/>
              <w:bottom w:val="single" w:sz="2" w:space="0" w:color="auto"/>
              <w:right w:val="single" w:sz="2" w:space="0" w:color="auto"/>
            </w:tcBorders>
          </w:tcPr>
          <w:p w14:paraId="5270865E" w14:textId="77777777" w:rsidR="003D76D2" w:rsidRPr="009711A0" w:rsidRDefault="003D76D2" w:rsidP="009711A0">
            <w:pPr>
              <w:keepNext/>
              <w:tabs>
                <w:tab w:val="left" w:pos="851"/>
                <w:tab w:val="left" w:pos="993"/>
              </w:tabs>
              <w:spacing w:before="0" w:after="0" w:line="240" w:lineRule="auto"/>
              <w:ind w:firstLine="426"/>
              <w:jc w:val="both"/>
              <w:outlineLvl w:val="0"/>
              <w:rPr>
                <w:rFonts w:ascii="Times New Roman" w:hAnsi="Times New Roman"/>
                <w:b/>
                <w:sz w:val="24"/>
                <w:szCs w:val="24"/>
                <w:lang w:bidi="en-US"/>
              </w:rPr>
            </w:pPr>
          </w:p>
        </w:tc>
      </w:tr>
    </w:tbl>
    <w:p w14:paraId="352C97A1" w14:textId="77777777" w:rsidR="003D76D2" w:rsidRPr="009711A0" w:rsidRDefault="003D76D2" w:rsidP="009711A0">
      <w:pPr>
        <w:spacing w:before="0" w:after="0" w:line="240" w:lineRule="auto"/>
        <w:ind w:left="284" w:hanging="284"/>
        <w:jc w:val="both"/>
        <w:outlineLvl w:val="0"/>
        <w:rPr>
          <w:rFonts w:ascii="Times New Roman" w:hAnsi="Times New Roman"/>
          <w:bCs/>
          <w:sz w:val="24"/>
          <w:szCs w:val="24"/>
        </w:rPr>
      </w:pPr>
    </w:p>
    <w:p w14:paraId="3BFBD63A" w14:textId="59B5C44C" w:rsidR="003D76D2" w:rsidRPr="009711A0" w:rsidRDefault="003D76D2" w:rsidP="009711A0">
      <w:pPr>
        <w:spacing w:before="0" w:after="0" w:line="240" w:lineRule="auto"/>
        <w:ind w:left="284" w:hanging="284"/>
        <w:jc w:val="both"/>
        <w:outlineLvl w:val="0"/>
        <w:rPr>
          <w:rFonts w:ascii="Times New Roman" w:hAnsi="Times New Roman"/>
          <w:b/>
          <w:bCs/>
          <w:sz w:val="24"/>
          <w:szCs w:val="24"/>
        </w:rPr>
      </w:pPr>
      <w:r w:rsidRPr="009711A0">
        <w:rPr>
          <w:rFonts w:ascii="Times New Roman" w:hAnsi="Times New Roman"/>
          <w:bCs/>
          <w:sz w:val="24"/>
          <w:szCs w:val="24"/>
        </w:rPr>
        <w:t>Piedāvājam veikt būvuzraudzības pakalpojumu par šādām cenām:</w:t>
      </w:r>
    </w:p>
    <w:p w14:paraId="4D7EEED1" w14:textId="77777777" w:rsidR="009711A0" w:rsidRPr="009711A0" w:rsidRDefault="009711A0" w:rsidP="009711A0">
      <w:pPr>
        <w:spacing w:before="0" w:after="0" w:line="240" w:lineRule="auto"/>
        <w:jc w:val="both"/>
        <w:outlineLvl w:val="0"/>
        <w:rPr>
          <w:rFonts w:ascii="Times New Roman" w:hAnsi="Times New Roman"/>
          <w:bCs/>
          <w:sz w:val="24"/>
          <w:szCs w:val="24"/>
        </w:rPr>
      </w:pPr>
    </w:p>
    <w:tbl>
      <w:tblPr>
        <w:tblStyle w:val="Parastatabula1"/>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5812"/>
        <w:gridCol w:w="2835"/>
      </w:tblGrid>
      <w:tr w:rsidR="009711A0" w:rsidRPr="009711A0" w14:paraId="1D22A8F3" w14:textId="77777777" w:rsidTr="00B10ABE">
        <w:tc>
          <w:tcPr>
            <w:tcW w:w="709" w:type="dxa"/>
            <w:tcBorders>
              <w:top w:val="single" w:sz="2" w:space="0" w:color="auto"/>
              <w:left w:val="single" w:sz="2" w:space="0" w:color="auto"/>
              <w:bottom w:val="single" w:sz="2" w:space="0" w:color="auto"/>
              <w:right w:val="single" w:sz="2" w:space="0" w:color="auto"/>
            </w:tcBorders>
            <w:shd w:val="clear" w:color="auto" w:fill="F2F2F2"/>
            <w:vAlign w:val="center"/>
          </w:tcPr>
          <w:p w14:paraId="37301F4C" w14:textId="77777777" w:rsidR="009711A0" w:rsidRPr="009711A0" w:rsidRDefault="009711A0" w:rsidP="009711A0">
            <w:pPr>
              <w:pStyle w:val="Parasts1"/>
              <w:tabs>
                <w:tab w:val="left" w:pos="851"/>
                <w:tab w:val="left" w:pos="993"/>
              </w:tabs>
              <w:spacing w:after="0" w:line="240" w:lineRule="auto"/>
              <w:ind w:firstLine="27"/>
              <w:jc w:val="center"/>
              <w:rPr>
                <w:rStyle w:val="Noklusjumarindkopasfonts1"/>
                <w:rFonts w:ascii="Times New Roman" w:hAnsi="Times New Roman"/>
                <w:b/>
                <w:sz w:val="24"/>
              </w:rPr>
            </w:pPr>
            <w:proofErr w:type="spellStart"/>
            <w:r w:rsidRPr="009711A0">
              <w:rPr>
                <w:rStyle w:val="Noklusjumarindkopasfonts1"/>
                <w:rFonts w:ascii="Times New Roman" w:hAnsi="Times New Roman"/>
                <w:b/>
                <w:sz w:val="24"/>
              </w:rPr>
              <w:t>Nr.p.k</w:t>
            </w:r>
            <w:proofErr w:type="spellEnd"/>
            <w:r w:rsidRPr="009711A0">
              <w:rPr>
                <w:rStyle w:val="Noklusjumarindkopasfonts1"/>
                <w:rFonts w:ascii="Times New Roman" w:hAnsi="Times New Roman"/>
                <w:b/>
                <w:sz w:val="24"/>
              </w:rPr>
              <w:t>.</w:t>
            </w:r>
          </w:p>
        </w:tc>
        <w:tc>
          <w:tcPr>
            <w:tcW w:w="5812" w:type="dxa"/>
            <w:tcBorders>
              <w:top w:val="single" w:sz="2" w:space="0" w:color="auto"/>
              <w:left w:val="single" w:sz="2" w:space="0" w:color="auto"/>
              <w:bottom w:val="single" w:sz="2" w:space="0" w:color="auto"/>
              <w:right w:val="single" w:sz="2" w:space="0" w:color="auto"/>
            </w:tcBorders>
            <w:shd w:val="clear" w:color="auto" w:fill="F2F2F2"/>
            <w:vAlign w:val="center"/>
          </w:tcPr>
          <w:p w14:paraId="4C2D7BCD" w14:textId="77777777" w:rsidR="009711A0" w:rsidRPr="009711A0" w:rsidRDefault="009711A0" w:rsidP="009711A0">
            <w:pPr>
              <w:pStyle w:val="Parasts1"/>
              <w:tabs>
                <w:tab w:val="left" w:pos="851"/>
                <w:tab w:val="left" w:pos="993"/>
              </w:tabs>
              <w:spacing w:after="0" w:line="240" w:lineRule="auto"/>
              <w:ind w:firstLine="34"/>
              <w:jc w:val="center"/>
              <w:rPr>
                <w:rStyle w:val="Noklusjumarindkopasfonts1"/>
                <w:rFonts w:ascii="Times New Roman" w:hAnsi="Times New Roman"/>
                <w:b/>
                <w:sz w:val="24"/>
              </w:rPr>
            </w:pPr>
            <w:r w:rsidRPr="009711A0">
              <w:rPr>
                <w:rStyle w:val="Noklusjumarindkopasfonts1"/>
                <w:rFonts w:ascii="Times New Roman" w:hAnsi="Times New Roman"/>
                <w:b/>
                <w:sz w:val="24"/>
              </w:rPr>
              <w:t>Nosaukums</w:t>
            </w:r>
          </w:p>
        </w:tc>
        <w:tc>
          <w:tcPr>
            <w:tcW w:w="2835" w:type="dxa"/>
            <w:tcBorders>
              <w:top w:val="single" w:sz="2" w:space="0" w:color="auto"/>
              <w:left w:val="single" w:sz="2" w:space="0" w:color="auto"/>
              <w:bottom w:val="single" w:sz="2" w:space="0" w:color="auto"/>
              <w:right w:val="single" w:sz="2" w:space="0" w:color="auto"/>
            </w:tcBorders>
            <w:shd w:val="clear" w:color="auto" w:fill="F2F2F2"/>
            <w:vAlign w:val="center"/>
          </w:tcPr>
          <w:p w14:paraId="07F35579" w14:textId="77777777" w:rsidR="009711A0" w:rsidRPr="009711A0" w:rsidRDefault="009711A0" w:rsidP="009711A0">
            <w:pPr>
              <w:pStyle w:val="Parasts1"/>
              <w:tabs>
                <w:tab w:val="left" w:pos="851"/>
                <w:tab w:val="left" w:pos="993"/>
              </w:tabs>
              <w:spacing w:after="0" w:line="240" w:lineRule="auto"/>
              <w:jc w:val="center"/>
              <w:rPr>
                <w:rStyle w:val="Noklusjumarindkopasfonts1"/>
                <w:rFonts w:ascii="Times New Roman" w:hAnsi="Times New Roman"/>
                <w:b/>
                <w:sz w:val="24"/>
              </w:rPr>
            </w:pPr>
            <w:r w:rsidRPr="009711A0">
              <w:rPr>
                <w:rStyle w:val="Noklusjumarindkopasfonts1"/>
                <w:rFonts w:ascii="Times New Roman" w:hAnsi="Times New Roman"/>
                <w:b/>
                <w:sz w:val="24"/>
              </w:rPr>
              <w:t xml:space="preserve">Summa EUR (bez PVN) </w:t>
            </w:r>
          </w:p>
        </w:tc>
      </w:tr>
      <w:tr w:rsidR="009711A0" w:rsidRPr="001F0F5B" w14:paraId="255A79E7" w14:textId="77777777" w:rsidTr="00B10ABE">
        <w:trPr>
          <w:trHeight w:val="104"/>
        </w:trPr>
        <w:tc>
          <w:tcPr>
            <w:tcW w:w="709" w:type="dxa"/>
            <w:tcBorders>
              <w:top w:val="single" w:sz="2" w:space="0" w:color="auto"/>
              <w:left w:val="single" w:sz="2" w:space="0" w:color="auto"/>
              <w:bottom w:val="single" w:sz="2" w:space="0" w:color="auto"/>
              <w:right w:val="single" w:sz="2" w:space="0" w:color="auto"/>
            </w:tcBorders>
            <w:vAlign w:val="center"/>
          </w:tcPr>
          <w:p w14:paraId="55B82946" w14:textId="77777777" w:rsidR="009711A0" w:rsidRPr="001F0F5B" w:rsidRDefault="009711A0" w:rsidP="009711A0">
            <w:pPr>
              <w:pStyle w:val="Parasts1"/>
              <w:spacing w:after="0" w:line="240" w:lineRule="auto"/>
              <w:rPr>
                <w:rStyle w:val="Noklusjumarindkopasfonts1"/>
                <w:rFonts w:ascii="Times New Roman" w:hAnsi="Times New Roman"/>
                <w:sz w:val="24"/>
              </w:rPr>
            </w:pPr>
            <w:r w:rsidRPr="001F0F5B">
              <w:rPr>
                <w:rStyle w:val="Noklusjumarindkopasfonts1"/>
                <w:rFonts w:ascii="Times New Roman" w:hAnsi="Times New Roman"/>
                <w:sz w:val="24"/>
              </w:rPr>
              <w:t>1.</w:t>
            </w:r>
          </w:p>
        </w:tc>
        <w:tc>
          <w:tcPr>
            <w:tcW w:w="5812" w:type="dxa"/>
            <w:tcBorders>
              <w:top w:val="single" w:sz="2" w:space="0" w:color="auto"/>
              <w:left w:val="single" w:sz="2" w:space="0" w:color="auto"/>
              <w:bottom w:val="single" w:sz="2" w:space="0" w:color="auto"/>
              <w:right w:val="single" w:sz="2" w:space="0" w:color="auto"/>
            </w:tcBorders>
            <w:vAlign w:val="center"/>
          </w:tcPr>
          <w:p w14:paraId="151448B6" w14:textId="439E7321" w:rsidR="009711A0" w:rsidRPr="001F0F5B" w:rsidRDefault="009711A0" w:rsidP="009711A0">
            <w:pPr>
              <w:pStyle w:val="Parasts1"/>
              <w:spacing w:after="0" w:line="240" w:lineRule="auto"/>
              <w:rPr>
                <w:rStyle w:val="Noklusjumarindkopasfonts1"/>
                <w:rFonts w:ascii="Times New Roman" w:hAnsi="Times New Roman"/>
                <w:sz w:val="24"/>
              </w:rPr>
            </w:pPr>
            <w:r w:rsidRPr="001F0F5B">
              <w:rPr>
                <w:rStyle w:val="Noklusjumarindkopasfonts1"/>
                <w:rFonts w:ascii="Times New Roman" w:hAnsi="Times New Roman"/>
                <w:sz w:val="24"/>
              </w:rPr>
              <w:t>Būv</w:t>
            </w:r>
            <w:r>
              <w:rPr>
                <w:rStyle w:val="Noklusjumarindkopasfonts1"/>
                <w:rFonts w:ascii="Times New Roman" w:hAnsi="Times New Roman"/>
                <w:sz w:val="24"/>
              </w:rPr>
              <w:t>uzraudzības pakalpojums</w:t>
            </w:r>
          </w:p>
        </w:tc>
        <w:tc>
          <w:tcPr>
            <w:tcW w:w="2835" w:type="dxa"/>
            <w:tcBorders>
              <w:top w:val="single" w:sz="2" w:space="0" w:color="auto"/>
              <w:left w:val="single" w:sz="2" w:space="0" w:color="auto"/>
              <w:bottom w:val="single" w:sz="2" w:space="0" w:color="auto"/>
              <w:right w:val="single" w:sz="2" w:space="0" w:color="auto"/>
            </w:tcBorders>
            <w:vAlign w:val="center"/>
          </w:tcPr>
          <w:p w14:paraId="46361F45" w14:textId="77777777" w:rsidR="009711A0" w:rsidRPr="001F0F5B" w:rsidRDefault="009711A0" w:rsidP="009711A0">
            <w:pPr>
              <w:pStyle w:val="Parasts1"/>
              <w:tabs>
                <w:tab w:val="left" w:pos="851"/>
                <w:tab w:val="left" w:pos="993"/>
              </w:tabs>
              <w:spacing w:line="240" w:lineRule="auto"/>
              <w:ind w:firstLine="426"/>
              <w:jc w:val="center"/>
              <w:rPr>
                <w:rStyle w:val="Noklusjumarindkopasfonts1"/>
                <w:rFonts w:ascii="Times New Roman" w:hAnsi="Times New Roman"/>
                <w:sz w:val="24"/>
              </w:rPr>
            </w:pPr>
          </w:p>
        </w:tc>
      </w:tr>
      <w:tr w:rsidR="009711A0" w:rsidRPr="001F0F5B" w14:paraId="65065149" w14:textId="77777777" w:rsidTr="00B10ABE">
        <w:trPr>
          <w:trHeight w:val="94"/>
        </w:trPr>
        <w:tc>
          <w:tcPr>
            <w:tcW w:w="6521" w:type="dxa"/>
            <w:gridSpan w:val="2"/>
            <w:tcBorders>
              <w:top w:val="single" w:sz="2" w:space="0" w:color="auto"/>
              <w:right w:val="single" w:sz="2" w:space="0" w:color="auto"/>
            </w:tcBorders>
            <w:vAlign w:val="center"/>
          </w:tcPr>
          <w:p w14:paraId="2EDC8B4D" w14:textId="77777777" w:rsidR="009711A0" w:rsidRPr="001F0F5B" w:rsidRDefault="009711A0" w:rsidP="009711A0">
            <w:pPr>
              <w:pStyle w:val="Parasts1"/>
              <w:tabs>
                <w:tab w:val="left" w:pos="851"/>
                <w:tab w:val="left" w:pos="993"/>
              </w:tabs>
              <w:spacing w:line="240" w:lineRule="auto"/>
              <w:ind w:firstLine="426"/>
              <w:jc w:val="right"/>
              <w:rPr>
                <w:rStyle w:val="Noklusjumarindkopasfonts1"/>
                <w:rFonts w:ascii="Times New Roman" w:hAnsi="Times New Roman"/>
                <w:sz w:val="24"/>
              </w:rPr>
            </w:pPr>
            <w:r w:rsidRPr="001F0F5B">
              <w:rPr>
                <w:rStyle w:val="Noklusjumarindkopasfonts1"/>
                <w:rFonts w:ascii="Times New Roman" w:hAnsi="Times New Roman"/>
                <w:b/>
                <w:sz w:val="24"/>
              </w:rPr>
              <w:t>Kopā EUR bez PVN:</w:t>
            </w:r>
          </w:p>
        </w:tc>
        <w:tc>
          <w:tcPr>
            <w:tcW w:w="2835" w:type="dxa"/>
            <w:tcBorders>
              <w:top w:val="single" w:sz="2" w:space="0" w:color="auto"/>
              <w:left w:val="single" w:sz="2" w:space="0" w:color="auto"/>
              <w:bottom w:val="single" w:sz="2" w:space="0" w:color="auto"/>
              <w:right w:val="single" w:sz="2" w:space="0" w:color="auto"/>
            </w:tcBorders>
            <w:vAlign w:val="center"/>
          </w:tcPr>
          <w:p w14:paraId="5DD8E642" w14:textId="77777777" w:rsidR="009711A0" w:rsidRPr="001F0F5B" w:rsidRDefault="009711A0" w:rsidP="009711A0">
            <w:pPr>
              <w:pStyle w:val="Parasts1"/>
              <w:tabs>
                <w:tab w:val="left" w:pos="851"/>
                <w:tab w:val="left" w:pos="993"/>
              </w:tabs>
              <w:spacing w:line="240" w:lineRule="auto"/>
              <w:ind w:firstLine="426"/>
              <w:jc w:val="center"/>
              <w:rPr>
                <w:rStyle w:val="Noklusjumarindkopasfonts1"/>
                <w:rFonts w:ascii="Times New Roman" w:hAnsi="Times New Roman"/>
                <w:sz w:val="24"/>
              </w:rPr>
            </w:pPr>
          </w:p>
        </w:tc>
      </w:tr>
    </w:tbl>
    <w:p w14:paraId="290ACCF9" w14:textId="77777777" w:rsidR="009711A0" w:rsidRDefault="009711A0" w:rsidP="009711A0">
      <w:pPr>
        <w:spacing w:before="0" w:after="0" w:line="240" w:lineRule="auto"/>
        <w:jc w:val="both"/>
        <w:outlineLvl w:val="0"/>
        <w:rPr>
          <w:rFonts w:ascii="Times New Roman" w:hAnsi="Times New Roman"/>
          <w:bCs/>
          <w:color w:val="FF0000"/>
          <w:sz w:val="24"/>
          <w:szCs w:val="24"/>
        </w:rPr>
      </w:pPr>
    </w:p>
    <w:p w14:paraId="503FB5D9" w14:textId="77777777" w:rsidR="009711A0" w:rsidRDefault="009711A0" w:rsidP="009711A0">
      <w:pPr>
        <w:spacing w:before="0" w:after="0" w:line="240" w:lineRule="auto"/>
        <w:jc w:val="both"/>
        <w:outlineLvl w:val="0"/>
        <w:rPr>
          <w:rFonts w:ascii="Times New Roman" w:hAnsi="Times New Roman"/>
          <w:bCs/>
          <w:color w:val="FF0000"/>
          <w:sz w:val="24"/>
          <w:szCs w:val="24"/>
        </w:rPr>
      </w:pPr>
    </w:p>
    <w:p w14:paraId="738D86C3" w14:textId="77777777" w:rsidR="009711A0" w:rsidRPr="001F0F5B" w:rsidRDefault="009711A0" w:rsidP="009711A0">
      <w:pPr>
        <w:pStyle w:val="Parasts1"/>
        <w:spacing w:after="0" w:line="240" w:lineRule="auto"/>
        <w:jc w:val="both"/>
        <w:outlineLvl w:val="0"/>
        <w:rPr>
          <w:rStyle w:val="Noklusjumarindkopasfonts1"/>
          <w:rFonts w:ascii="Times New Roman" w:hAnsi="Times New Roman"/>
          <w:sz w:val="24"/>
        </w:rPr>
      </w:pPr>
      <w:r w:rsidRPr="001F0F5B">
        <w:rPr>
          <w:rStyle w:val="Noklusjumarindkopasfonts1"/>
          <w:rFonts w:ascii="Times New Roman" w:hAnsi="Times New Roman"/>
          <w:sz w:val="24"/>
        </w:rPr>
        <w:t>Pretendents apliecina, ka gadījumā, ja SIA “Gulbenes Energo Serviss” izteiks piedāvājumu slēgt līgumu, pretendents slēgs pakalpojuma līgumu.</w:t>
      </w:r>
    </w:p>
    <w:p w14:paraId="1A5235A0" w14:textId="5EDFFFFC" w:rsidR="00990C02" w:rsidRPr="00876F7E" w:rsidRDefault="00990C02" w:rsidP="009711A0">
      <w:pPr>
        <w:spacing w:before="0" w:after="0" w:line="240" w:lineRule="auto"/>
        <w:jc w:val="both"/>
        <w:outlineLvl w:val="0"/>
        <w:rPr>
          <w:rFonts w:ascii="Times New Roman" w:hAnsi="Times New Roman"/>
          <w:bCs/>
          <w:color w:val="FF0000"/>
          <w:sz w:val="24"/>
          <w:szCs w:val="24"/>
        </w:rPr>
      </w:pPr>
    </w:p>
    <w:p w14:paraId="06A1CC0E" w14:textId="26382BAE" w:rsidR="00990C02" w:rsidRPr="009711A0" w:rsidRDefault="00990C02" w:rsidP="009711A0">
      <w:pPr>
        <w:spacing w:line="240" w:lineRule="auto"/>
        <w:jc w:val="both"/>
        <w:rPr>
          <w:rFonts w:ascii="Times New Roman" w:hAnsi="Times New Roman"/>
          <w:sz w:val="24"/>
          <w:szCs w:val="24"/>
        </w:rPr>
      </w:pPr>
      <w:r w:rsidRPr="009711A0">
        <w:rPr>
          <w:rFonts w:ascii="Times New Roman" w:hAnsi="Times New Roman"/>
          <w:sz w:val="24"/>
          <w:szCs w:val="24"/>
        </w:rPr>
        <w:t xml:space="preserve">Darām zināmu, ka Līgums ar Izpildītāju tiks slēgts pēc AS “Attīstības finanšu institūcijas </w:t>
      </w:r>
      <w:proofErr w:type="spellStart"/>
      <w:r w:rsidRPr="009711A0">
        <w:rPr>
          <w:rFonts w:ascii="Times New Roman" w:hAnsi="Times New Roman"/>
          <w:sz w:val="24"/>
          <w:szCs w:val="24"/>
        </w:rPr>
        <w:t>Altum</w:t>
      </w:r>
      <w:proofErr w:type="spellEnd"/>
      <w:r w:rsidRPr="009711A0">
        <w:rPr>
          <w:rFonts w:ascii="Times New Roman" w:hAnsi="Times New Roman"/>
          <w:sz w:val="24"/>
          <w:szCs w:val="24"/>
        </w:rPr>
        <w:t>” pozitīva atzinuma par iepirkuma procedūru un daudzdzīvokļu dzīvojamās mājas “Stāķi 3”, Stāķos, Stradu pagastā, Gulbenes novadā dzīvokļu īpašnieka (Gulbenes novada pašvaldības) lēmuma par mājas atjaunošanas darbu uzsākšanu, finansējuma saņemšanu un to nosacījumiem.</w:t>
      </w:r>
    </w:p>
    <w:p w14:paraId="1383C9B7" w14:textId="77777777" w:rsidR="003D76D2" w:rsidRPr="009711A0" w:rsidRDefault="003D76D2" w:rsidP="009711A0">
      <w:pPr>
        <w:spacing w:before="0" w:after="0" w:line="240" w:lineRule="auto"/>
        <w:jc w:val="both"/>
        <w:outlineLvl w:val="0"/>
        <w:rPr>
          <w:rFonts w:ascii="Times New Roman" w:hAnsi="Times New Roman"/>
          <w:bCs/>
          <w:sz w:val="24"/>
          <w:szCs w:val="24"/>
        </w:rPr>
      </w:pPr>
      <w:r w:rsidRPr="009711A0">
        <w:rPr>
          <w:rFonts w:ascii="Times New Roman" w:hAnsi="Times New Roman"/>
          <w:bCs/>
          <w:sz w:val="24"/>
          <w:szCs w:val="24"/>
        </w:rPr>
        <w:t>Pretendents piekrīt, ka apmaksa par pakalpojuma izpildi tiks veikta 30 (trīsdesmit) darba dienu laikā pēc līguma noslēgšanas un rēķina saņemšanas dienas, ieskaitot naudas līdzekļus pretendenta norādītājā bankas kontā.</w:t>
      </w:r>
    </w:p>
    <w:p w14:paraId="41DE2927" w14:textId="77777777" w:rsidR="003D76D2" w:rsidRPr="009711A0" w:rsidRDefault="003D76D2" w:rsidP="009711A0">
      <w:pPr>
        <w:spacing w:before="0" w:after="0" w:line="240" w:lineRule="auto"/>
        <w:jc w:val="both"/>
        <w:outlineLvl w:val="0"/>
        <w:rPr>
          <w:rFonts w:ascii="Times New Roman" w:hAnsi="Times New Roman"/>
          <w:bCs/>
          <w:sz w:val="24"/>
          <w:szCs w:val="24"/>
        </w:rPr>
      </w:pPr>
    </w:p>
    <w:p w14:paraId="02DD9570" w14:textId="521A3C47" w:rsidR="003D76D2" w:rsidRPr="009711A0" w:rsidRDefault="003D76D2" w:rsidP="009711A0">
      <w:pPr>
        <w:spacing w:before="0" w:after="0" w:line="240" w:lineRule="auto"/>
        <w:jc w:val="both"/>
        <w:outlineLvl w:val="0"/>
        <w:rPr>
          <w:rFonts w:ascii="Times New Roman" w:hAnsi="Times New Roman"/>
          <w:bCs/>
          <w:sz w:val="24"/>
          <w:szCs w:val="24"/>
        </w:rPr>
      </w:pPr>
      <w:r w:rsidRPr="009711A0">
        <w:rPr>
          <w:rFonts w:ascii="Times New Roman" w:hAnsi="Times New Roman"/>
          <w:bCs/>
          <w:sz w:val="24"/>
          <w:szCs w:val="24"/>
        </w:rPr>
        <w:t xml:space="preserve">Piedāvājums ir spēkā līdz </w:t>
      </w:r>
      <w:r w:rsidR="00B24789" w:rsidRPr="009711A0">
        <w:rPr>
          <w:rFonts w:ascii="Times New Roman" w:hAnsi="Times New Roman"/>
          <w:bCs/>
          <w:sz w:val="24"/>
          <w:szCs w:val="24"/>
        </w:rPr>
        <w:t>31.</w:t>
      </w:r>
      <w:r w:rsidR="009711A0" w:rsidRPr="009711A0">
        <w:rPr>
          <w:rFonts w:ascii="Times New Roman" w:hAnsi="Times New Roman"/>
          <w:bCs/>
          <w:sz w:val="24"/>
          <w:szCs w:val="24"/>
        </w:rPr>
        <w:t>03</w:t>
      </w:r>
      <w:r w:rsidR="00B24789" w:rsidRPr="009711A0">
        <w:rPr>
          <w:rFonts w:ascii="Times New Roman" w:hAnsi="Times New Roman"/>
          <w:bCs/>
          <w:sz w:val="24"/>
          <w:szCs w:val="24"/>
        </w:rPr>
        <w:t>.202</w:t>
      </w:r>
      <w:r w:rsidR="009711A0" w:rsidRPr="009711A0">
        <w:rPr>
          <w:rFonts w:ascii="Times New Roman" w:hAnsi="Times New Roman"/>
          <w:bCs/>
          <w:sz w:val="24"/>
          <w:szCs w:val="24"/>
        </w:rPr>
        <w:t>3</w:t>
      </w:r>
      <w:r w:rsidR="00B24789" w:rsidRPr="009711A0">
        <w:rPr>
          <w:rFonts w:ascii="Times New Roman" w:hAnsi="Times New Roman"/>
          <w:bCs/>
          <w:sz w:val="24"/>
          <w:szCs w:val="24"/>
        </w:rPr>
        <w:t>.</w:t>
      </w:r>
      <w:r w:rsidRPr="009711A0">
        <w:rPr>
          <w:rFonts w:ascii="Times New Roman" w:hAnsi="Times New Roman"/>
          <w:bCs/>
          <w:sz w:val="24"/>
          <w:szCs w:val="24"/>
        </w:rPr>
        <w:t xml:space="preserve"> no piedāvājuma nosūtīšanas dienas elektroniskā pasta adresē</w:t>
      </w:r>
      <w:r w:rsidR="009711A0" w:rsidRPr="009711A0">
        <w:rPr>
          <w:rFonts w:ascii="Times New Roman" w:hAnsi="Times New Roman"/>
          <w:bCs/>
          <w:sz w:val="24"/>
          <w:szCs w:val="24"/>
        </w:rPr>
        <w:t xml:space="preserve"> iepirkumi</w:t>
      </w:r>
      <w:r w:rsidR="007C5AC5" w:rsidRPr="009711A0">
        <w:rPr>
          <w:rFonts w:ascii="Times New Roman" w:hAnsi="Times New Roman"/>
          <w:bCs/>
          <w:sz w:val="24"/>
          <w:szCs w:val="24"/>
        </w:rPr>
        <w:t>@g</w:t>
      </w:r>
      <w:r w:rsidR="009711A0" w:rsidRPr="009711A0">
        <w:rPr>
          <w:rFonts w:ascii="Times New Roman" w:hAnsi="Times New Roman"/>
          <w:bCs/>
          <w:sz w:val="24"/>
          <w:szCs w:val="24"/>
        </w:rPr>
        <w:t>eserviss</w:t>
      </w:r>
      <w:r w:rsidR="007C5AC5" w:rsidRPr="009711A0">
        <w:rPr>
          <w:rFonts w:ascii="Times New Roman" w:hAnsi="Times New Roman"/>
          <w:bCs/>
          <w:sz w:val="24"/>
          <w:szCs w:val="24"/>
        </w:rPr>
        <w:t>.lv</w:t>
      </w:r>
      <w:r w:rsidRPr="009711A0">
        <w:rPr>
          <w:rFonts w:ascii="Times New Roman" w:hAnsi="Times New Roman"/>
          <w:bCs/>
          <w:sz w:val="24"/>
          <w:szCs w:val="24"/>
        </w:rPr>
        <w:t>.</w:t>
      </w:r>
    </w:p>
    <w:p w14:paraId="6154D9AD" w14:textId="77777777" w:rsidR="007C5AC5" w:rsidRPr="009711A0" w:rsidRDefault="007C5AC5" w:rsidP="009711A0">
      <w:pPr>
        <w:spacing w:before="0" w:after="0" w:line="240" w:lineRule="auto"/>
        <w:jc w:val="both"/>
        <w:outlineLvl w:val="0"/>
        <w:rPr>
          <w:rFonts w:ascii="Times New Roman" w:hAnsi="Times New Roman"/>
          <w:bCs/>
          <w:sz w:val="24"/>
          <w:szCs w:val="24"/>
        </w:rPr>
      </w:pPr>
    </w:p>
    <w:p w14:paraId="09BA9C1E" w14:textId="77777777" w:rsidR="003D76D2" w:rsidRPr="009711A0" w:rsidRDefault="003D76D2" w:rsidP="009711A0">
      <w:pPr>
        <w:spacing w:before="0" w:after="0" w:line="240" w:lineRule="auto"/>
        <w:ind w:left="284" w:hanging="284"/>
        <w:jc w:val="both"/>
        <w:outlineLvl w:val="0"/>
        <w:rPr>
          <w:rFonts w:ascii="Times New Roman" w:hAnsi="Times New Roman"/>
          <w:bCs/>
          <w:sz w:val="24"/>
          <w:szCs w:val="24"/>
        </w:rPr>
      </w:pPr>
      <w:r w:rsidRPr="009711A0">
        <w:rPr>
          <w:rFonts w:ascii="Times New Roman" w:hAnsi="Times New Roman"/>
          <w:bCs/>
          <w:sz w:val="24"/>
          <w:szCs w:val="24"/>
        </w:rPr>
        <w:t>Piedāvājumu sagatavoja:</w:t>
      </w:r>
    </w:p>
    <w:tbl>
      <w:tblPr>
        <w:tblW w:w="892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692"/>
        <w:gridCol w:w="6233"/>
      </w:tblGrid>
      <w:tr w:rsidR="009711A0" w:rsidRPr="009711A0" w14:paraId="287ED6DE" w14:textId="77777777" w:rsidTr="00D837F2">
        <w:trPr>
          <w:trHeight w:val="454"/>
        </w:trPr>
        <w:tc>
          <w:tcPr>
            <w:tcW w:w="26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703E7BE" w14:textId="77777777" w:rsidR="003D76D2" w:rsidRPr="009711A0" w:rsidRDefault="003D76D2" w:rsidP="009711A0">
            <w:pPr>
              <w:spacing w:before="0" w:after="0" w:line="240" w:lineRule="auto"/>
              <w:rPr>
                <w:rFonts w:ascii="Times New Roman" w:hAnsi="Times New Roman"/>
                <w:sz w:val="24"/>
                <w:szCs w:val="24"/>
                <w:lang w:bidi="en-US"/>
              </w:rPr>
            </w:pPr>
            <w:r w:rsidRPr="009711A0">
              <w:rPr>
                <w:rFonts w:ascii="Times New Roman" w:hAnsi="Times New Roman"/>
                <w:sz w:val="24"/>
                <w:szCs w:val="24"/>
              </w:rPr>
              <w:t>Vārds, uzvārds:</w:t>
            </w:r>
          </w:p>
        </w:tc>
        <w:tc>
          <w:tcPr>
            <w:tcW w:w="6233" w:type="dxa"/>
            <w:tcBorders>
              <w:top w:val="single" w:sz="2" w:space="0" w:color="auto"/>
              <w:left w:val="single" w:sz="2" w:space="0" w:color="auto"/>
              <w:bottom w:val="single" w:sz="2" w:space="0" w:color="auto"/>
              <w:right w:val="single" w:sz="2" w:space="0" w:color="auto"/>
            </w:tcBorders>
            <w:shd w:val="clear" w:color="auto" w:fill="auto"/>
            <w:vAlign w:val="center"/>
          </w:tcPr>
          <w:p w14:paraId="4BDE4160" w14:textId="77777777" w:rsidR="003D76D2" w:rsidRPr="009711A0" w:rsidRDefault="003D76D2" w:rsidP="009711A0">
            <w:pPr>
              <w:tabs>
                <w:tab w:val="left" w:pos="851"/>
                <w:tab w:val="left" w:pos="993"/>
              </w:tabs>
              <w:spacing w:before="0" w:after="0" w:line="240" w:lineRule="auto"/>
              <w:ind w:firstLine="426"/>
              <w:rPr>
                <w:rFonts w:ascii="Times New Roman" w:hAnsi="Times New Roman"/>
                <w:sz w:val="24"/>
                <w:szCs w:val="24"/>
                <w:lang w:bidi="en-US"/>
              </w:rPr>
            </w:pPr>
          </w:p>
        </w:tc>
      </w:tr>
      <w:tr w:rsidR="009711A0" w:rsidRPr="009711A0" w14:paraId="433F8C78" w14:textId="77777777" w:rsidTr="00D837F2">
        <w:trPr>
          <w:trHeight w:val="454"/>
        </w:trPr>
        <w:tc>
          <w:tcPr>
            <w:tcW w:w="26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505D812" w14:textId="77777777" w:rsidR="003D76D2" w:rsidRPr="009711A0" w:rsidRDefault="003D76D2" w:rsidP="009711A0">
            <w:pPr>
              <w:spacing w:before="0" w:after="0" w:line="240" w:lineRule="auto"/>
              <w:rPr>
                <w:rFonts w:ascii="Times New Roman" w:hAnsi="Times New Roman"/>
                <w:sz w:val="24"/>
                <w:szCs w:val="24"/>
                <w:lang w:bidi="en-US"/>
              </w:rPr>
            </w:pPr>
            <w:r w:rsidRPr="009711A0">
              <w:rPr>
                <w:rFonts w:ascii="Times New Roman" w:hAnsi="Times New Roman"/>
                <w:sz w:val="24"/>
                <w:szCs w:val="24"/>
              </w:rPr>
              <w:t>Amats:</w:t>
            </w:r>
          </w:p>
        </w:tc>
        <w:tc>
          <w:tcPr>
            <w:tcW w:w="6233" w:type="dxa"/>
            <w:tcBorders>
              <w:top w:val="single" w:sz="2" w:space="0" w:color="auto"/>
              <w:left w:val="single" w:sz="2" w:space="0" w:color="auto"/>
              <w:bottom w:val="single" w:sz="2" w:space="0" w:color="auto"/>
              <w:right w:val="single" w:sz="2" w:space="0" w:color="auto"/>
            </w:tcBorders>
            <w:shd w:val="clear" w:color="auto" w:fill="auto"/>
            <w:vAlign w:val="center"/>
          </w:tcPr>
          <w:p w14:paraId="6C3EE0B6" w14:textId="77777777" w:rsidR="003D76D2" w:rsidRPr="009711A0" w:rsidRDefault="003D76D2" w:rsidP="009711A0">
            <w:pPr>
              <w:tabs>
                <w:tab w:val="left" w:pos="851"/>
                <w:tab w:val="left" w:pos="993"/>
              </w:tabs>
              <w:spacing w:before="0" w:after="0" w:line="240" w:lineRule="auto"/>
              <w:ind w:firstLine="426"/>
              <w:rPr>
                <w:rFonts w:ascii="Times New Roman" w:hAnsi="Times New Roman"/>
                <w:sz w:val="24"/>
                <w:szCs w:val="24"/>
                <w:lang w:bidi="en-US"/>
              </w:rPr>
            </w:pPr>
          </w:p>
        </w:tc>
      </w:tr>
      <w:tr w:rsidR="009711A0" w:rsidRPr="009711A0" w14:paraId="38A6492E" w14:textId="77777777" w:rsidTr="00D837F2">
        <w:trPr>
          <w:trHeight w:val="454"/>
        </w:trPr>
        <w:tc>
          <w:tcPr>
            <w:tcW w:w="26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7FCB63A" w14:textId="77777777" w:rsidR="003D76D2" w:rsidRPr="009711A0" w:rsidRDefault="003D76D2" w:rsidP="009711A0">
            <w:pPr>
              <w:spacing w:before="0" w:after="0" w:line="240" w:lineRule="auto"/>
              <w:rPr>
                <w:rFonts w:ascii="Times New Roman" w:hAnsi="Times New Roman"/>
                <w:sz w:val="24"/>
                <w:szCs w:val="24"/>
                <w:lang w:bidi="en-US"/>
              </w:rPr>
            </w:pPr>
            <w:r w:rsidRPr="009711A0">
              <w:rPr>
                <w:rFonts w:ascii="Times New Roman" w:hAnsi="Times New Roman"/>
                <w:sz w:val="24"/>
                <w:szCs w:val="24"/>
              </w:rPr>
              <w:t>Tālruņi / fakss:</w:t>
            </w:r>
          </w:p>
        </w:tc>
        <w:tc>
          <w:tcPr>
            <w:tcW w:w="6233" w:type="dxa"/>
            <w:tcBorders>
              <w:top w:val="single" w:sz="2" w:space="0" w:color="auto"/>
              <w:left w:val="single" w:sz="2" w:space="0" w:color="auto"/>
              <w:bottom w:val="single" w:sz="2" w:space="0" w:color="auto"/>
              <w:right w:val="single" w:sz="2" w:space="0" w:color="auto"/>
            </w:tcBorders>
            <w:shd w:val="clear" w:color="auto" w:fill="auto"/>
            <w:vAlign w:val="center"/>
          </w:tcPr>
          <w:p w14:paraId="34E7B8B8" w14:textId="77777777" w:rsidR="003D76D2" w:rsidRPr="009711A0" w:rsidRDefault="003D76D2" w:rsidP="009711A0">
            <w:pPr>
              <w:tabs>
                <w:tab w:val="left" w:pos="851"/>
                <w:tab w:val="left" w:pos="993"/>
              </w:tabs>
              <w:spacing w:before="0" w:after="0" w:line="240" w:lineRule="auto"/>
              <w:ind w:firstLine="426"/>
              <w:rPr>
                <w:rFonts w:ascii="Times New Roman" w:hAnsi="Times New Roman"/>
                <w:sz w:val="24"/>
                <w:szCs w:val="24"/>
                <w:lang w:bidi="en-US"/>
              </w:rPr>
            </w:pPr>
          </w:p>
        </w:tc>
      </w:tr>
      <w:tr w:rsidR="009711A0" w:rsidRPr="009711A0" w14:paraId="6D35172F" w14:textId="77777777" w:rsidTr="00D837F2">
        <w:trPr>
          <w:trHeight w:val="454"/>
        </w:trPr>
        <w:tc>
          <w:tcPr>
            <w:tcW w:w="26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E52377C" w14:textId="77777777" w:rsidR="003D76D2" w:rsidRPr="009711A0" w:rsidRDefault="003D76D2" w:rsidP="009711A0">
            <w:pPr>
              <w:spacing w:before="0" w:after="0" w:line="240" w:lineRule="auto"/>
              <w:rPr>
                <w:rFonts w:ascii="Times New Roman" w:hAnsi="Times New Roman"/>
                <w:bCs/>
                <w:sz w:val="24"/>
                <w:szCs w:val="24"/>
                <w:lang w:bidi="en-US"/>
              </w:rPr>
            </w:pPr>
            <w:r w:rsidRPr="009711A0">
              <w:rPr>
                <w:rFonts w:ascii="Times New Roman" w:hAnsi="Times New Roman"/>
                <w:bCs/>
                <w:sz w:val="24"/>
                <w:szCs w:val="24"/>
              </w:rPr>
              <w:t>E-pasta adrese:</w:t>
            </w:r>
          </w:p>
        </w:tc>
        <w:tc>
          <w:tcPr>
            <w:tcW w:w="6233" w:type="dxa"/>
            <w:tcBorders>
              <w:top w:val="single" w:sz="2" w:space="0" w:color="auto"/>
              <w:left w:val="single" w:sz="2" w:space="0" w:color="auto"/>
              <w:bottom w:val="single" w:sz="2" w:space="0" w:color="auto"/>
              <w:right w:val="single" w:sz="2" w:space="0" w:color="auto"/>
            </w:tcBorders>
            <w:shd w:val="clear" w:color="auto" w:fill="auto"/>
            <w:vAlign w:val="center"/>
          </w:tcPr>
          <w:p w14:paraId="13277EB8" w14:textId="77777777" w:rsidR="003D76D2" w:rsidRPr="009711A0" w:rsidRDefault="003D76D2" w:rsidP="009711A0">
            <w:pPr>
              <w:tabs>
                <w:tab w:val="left" w:pos="851"/>
                <w:tab w:val="left" w:pos="993"/>
              </w:tabs>
              <w:spacing w:before="0" w:after="0" w:line="240" w:lineRule="auto"/>
              <w:ind w:firstLine="426"/>
              <w:rPr>
                <w:rFonts w:ascii="Times New Roman" w:hAnsi="Times New Roman"/>
                <w:sz w:val="24"/>
                <w:szCs w:val="24"/>
                <w:lang w:bidi="en-US"/>
              </w:rPr>
            </w:pPr>
          </w:p>
        </w:tc>
      </w:tr>
      <w:tr w:rsidR="009711A0" w:rsidRPr="009711A0" w14:paraId="47A8D679" w14:textId="77777777" w:rsidTr="00D837F2">
        <w:trPr>
          <w:trHeight w:val="454"/>
        </w:trPr>
        <w:tc>
          <w:tcPr>
            <w:tcW w:w="26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8C744B6" w14:textId="77777777" w:rsidR="003D76D2" w:rsidRPr="009711A0" w:rsidRDefault="003D76D2" w:rsidP="009711A0">
            <w:pPr>
              <w:spacing w:before="0" w:after="0" w:line="240" w:lineRule="auto"/>
              <w:ind w:hanging="34"/>
              <w:rPr>
                <w:rFonts w:ascii="Times New Roman" w:hAnsi="Times New Roman"/>
                <w:bCs/>
                <w:sz w:val="24"/>
                <w:szCs w:val="24"/>
                <w:lang w:bidi="en-US"/>
              </w:rPr>
            </w:pPr>
            <w:r w:rsidRPr="009711A0">
              <w:rPr>
                <w:rFonts w:ascii="Times New Roman" w:hAnsi="Times New Roman"/>
                <w:bCs/>
                <w:sz w:val="24"/>
                <w:szCs w:val="24"/>
              </w:rPr>
              <w:lastRenderedPageBreak/>
              <w:t>Sagatavošanas datums:</w:t>
            </w:r>
          </w:p>
        </w:tc>
        <w:tc>
          <w:tcPr>
            <w:tcW w:w="6233" w:type="dxa"/>
            <w:tcBorders>
              <w:top w:val="single" w:sz="2" w:space="0" w:color="auto"/>
              <w:left w:val="single" w:sz="2" w:space="0" w:color="auto"/>
              <w:bottom w:val="single" w:sz="2" w:space="0" w:color="auto"/>
              <w:right w:val="single" w:sz="2" w:space="0" w:color="auto"/>
            </w:tcBorders>
            <w:shd w:val="clear" w:color="auto" w:fill="auto"/>
            <w:vAlign w:val="center"/>
          </w:tcPr>
          <w:p w14:paraId="7FA3BD79" w14:textId="77777777" w:rsidR="003D76D2" w:rsidRPr="009711A0" w:rsidRDefault="003D76D2" w:rsidP="009711A0">
            <w:pPr>
              <w:tabs>
                <w:tab w:val="left" w:pos="851"/>
                <w:tab w:val="left" w:pos="993"/>
              </w:tabs>
              <w:spacing w:before="0" w:after="0" w:line="240" w:lineRule="auto"/>
              <w:ind w:firstLine="426"/>
              <w:rPr>
                <w:rFonts w:ascii="Times New Roman" w:hAnsi="Times New Roman"/>
                <w:sz w:val="24"/>
                <w:szCs w:val="24"/>
                <w:lang w:bidi="en-US"/>
              </w:rPr>
            </w:pPr>
          </w:p>
        </w:tc>
      </w:tr>
      <w:tr w:rsidR="009711A0" w:rsidRPr="009711A0" w14:paraId="488C5DCD" w14:textId="77777777" w:rsidTr="00D837F2">
        <w:trPr>
          <w:trHeight w:val="454"/>
        </w:trPr>
        <w:tc>
          <w:tcPr>
            <w:tcW w:w="26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338C230" w14:textId="77777777" w:rsidR="003D76D2" w:rsidRPr="009711A0" w:rsidRDefault="003D76D2" w:rsidP="009711A0">
            <w:pPr>
              <w:spacing w:before="0" w:after="0" w:line="240" w:lineRule="auto"/>
              <w:rPr>
                <w:rFonts w:ascii="Times New Roman" w:hAnsi="Times New Roman"/>
                <w:bCs/>
                <w:sz w:val="24"/>
                <w:szCs w:val="24"/>
                <w:lang w:bidi="en-US"/>
              </w:rPr>
            </w:pPr>
            <w:r w:rsidRPr="009711A0">
              <w:rPr>
                <w:rFonts w:ascii="Times New Roman" w:hAnsi="Times New Roman"/>
                <w:bCs/>
                <w:sz w:val="24"/>
                <w:szCs w:val="24"/>
              </w:rPr>
              <w:t>Paraksts:</w:t>
            </w:r>
          </w:p>
        </w:tc>
        <w:tc>
          <w:tcPr>
            <w:tcW w:w="6233" w:type="dxa"/>
            <w:tcBorders>
              <w:top w:val="single" w:sz="2" w:space="0" w:color="auto"/>
              <w:left w:val="single" w:sz="2" w:space="0" w:color="auto"/>
              <w:bottom w:val="single" w:sz="2" w:space="0" w:color="auto"/>
              <w:right w:val="single" w:sz="2" w:space="0" w:color="auto"/>
            </w:tcBorders>
            <w:shd w:val="clear" w:color="auto" w:fill="auto"/>
            <w:vAlign w:val="center"/>
          </w:tcPr>
          <w:p w14:paraId="237E8A4C" w14:textId="77777777" w:rsidR="003D76D2" w:rsidRPr="009711A0" w:rsidRDefault="003D76D2" w:rsidP="009711A0">
            <w:pPr>
              <w:tabs>
                <w:tab w:val="left" w:pos="851"/>
                <w:tab w:val="left" w:pos="993"/>
              </w:tabs>
              <w:spacing w:before="0" w:after="0" w:line="240" w:lineRule="auto"/>
              <w:ind w:firstLine="426"/>
              <w:rPr>
                <w:rFonts w:ascii="Times New Roman" w:hAnsi="Times New Roman"/>
                <w:sz w:val="24"/>
                <w:szCs w:val="24"/>
                <w:lang w:bidi="en-US"/>
              </w:rPr>
            </w:pPr>
          </w:p>
        </w:tc>
      </w:tr>
    </w:tbl>
    <w:p w14:paraId="6A434B92" w14:textId="12AA7A44" w:rsidR="003D76D2" w:rsidRPr="009711A0" w:rsidRDefault="003D76D2" w:rsidP="009711A0">
      <w:pPr>
        <w:tabs>
          <w:tab w:val="left" w:pos="4962"/>
        </w:tabs>
        <w:suppressAutoHyphens/>
        <w:autoSpaceDE w:val="0"/>
        <w:autoSpaceDN w:val="0"/>
        <w:spacing w:before="0" w:after="0" w:line="240" w:lineRule="auto"/>
        <w:rPr>
          <w:rFonts w:ascii="Times New Roman" w:hAnsi="Times New Roman"/>
          <w:i/>
          <w:sz w:val="24"/>
          <w:szCs w:val="24"/>
        </w:rPr>
      </w:pPr>
      <w:r w:rsidRPr="009711A0">
        <w:rPr>
          <w:rFonts w:ascii="Times New Roman" w:hAnsi="Times New Roman"/>
          <w:i/>
          <w:sz w:val="24"/>
          <w:szCs w:val="24"/>
        </w:rPr>
        <w:t xml:space="preserve"> (datums, vieta)</w:t>
      </w:r>
    </w:p>
    <w:p w14:paraId="32B70C63" w14:textId="77777777" w:rsidR="003D76D2" w:rsidRPr="009711A0" w:rsidRDefault="003D76D2" w:rsidP="009711A0">
      <w:pPr>
        <w:tabs>
          <w:tab w:val="left" w:pos="4395"/>
        </w:tabs>
        <w:suppressAutoHyphens/>
        <w:autoSpaceDE w:val="0"/>
        <w:autoSpaceDN w:val="0"/>
        <w:spacing w:before="0" w:after="0" w:line="240" w:lineRule="auto"/>
        <w:rPr>
          <w:rFonts w:ascii="Times New Roman" w:hAnsi="Times New Roman"/>
          <w:sz w:val="24"/>
          <w:szCs w:val="24"/>
        </w:rPr>
      </w:pPr>
      <w:r w:rsidRPr="009711A0">
        <w:rPr>
          <w:rFonts w:ascii="Times New Roman" w:hAnsi="Times New Roman"/>
          <w:i/>
          <w:sz w:val="24"/>
          <w:szCs w:val="24"/>
        </w:rPr>
        <w:t>Amats</w:t>
      </w:r>
      <w:r w:rsidRPr="009711A0">
        <w:rPr>
          <w:rFonts w:ascii="Times New Roman" w:hAnsi="Times New Roman"/>
          <w:sz w:val="24"/>
          <w:szCs w:val="24"/>
        </w:rPr>
        <w:tab/>
        <w:t>_______________ /</w:t>
      </w:r>
      <w:r w:rsidRPr="009711A0">
        <w:rPr>
          <w:rFonts w:ascii="Times New Roman" w:hAnsi="Times New Roman"/>
          <w:i/>
          <w:sz w:val="24"/>
          <w:szCs w:val="24"/>
        </w:rPr>
        <w:t>Vārds, uzvārds)</w:t>
      </w:r>
      <w:r w:rsidRPr="009711A0">
        <w:rPr>
          <w:rFonts w:ascii="Times New Roman" w:hAnsi="Times New Roman"/>
          <w:sz w:val="24"/>
          <w:szCs w:val="24"/>
        </w:rPr>
        <w:t>/</w:t>
      </w:r>
    </w:p>
    <w:p w14:paraId="3362FE78" w14:textId="77777777" w:rsidR="003D76D2" w:rsidRPr="009711A0" w:rsidRDefault="003D76D2" w:rsidP="009711A0">
      <w:pPr>
        <w:tabs>
          <w:tab w:val="left" w:pos="4962"/>
        </w:tabs>
        <w:suppressAutoHyphens/>
        <w:autoSpaceDE w:val="0"/>
        <w:autoSpaceDN w:val="0"/>
        <w:spacing w:after="100" w:afterAutospacing="1" w:line="240" w:lineRule="auto"/>
        <w:rPr>
          <w:rFonts w:ascii="Times New Roman" w:hAnsi="Times New Roman"/>
          <w:i/>
          <w:sz w:val="24"/>
          <w:szCs w:val="24"/>
        </w:rPr>
      </w:pPr>
      <w:r w:rsidRPr="009711A0">
        <w:rPr>
          <w:rFonts w:ascii="Times New Roman" w:hAnsi="Times New Roman"/>
          <w:i/>
          <w:sz w:val="24"/>
          <w:szCs w:val="24"/>
        </w:rPr>
        <w:tab/>
        <w:t>(paraksts)</w:t>
      </w:r>
    </w:p>
    <w:p w14:paraId="4AB5E8E0" w14:textId="77777777" w:rsidR="00990C02" w:rsidRPr="009711A0" w:rsidRDefault="00990C02" w:rsidP="009711A0">
      <w:pPr>
        <w:spacing w:before="0" w:after="0" w:line="240" w:lineRule="auto"/>
        <w:rPr>
          <w:rFonts w:ascii="Times New Roman" w:hAnsi="Times New Roman"/>
          <w:sz w:val="24"/>
          <w:szCs w:val="24"/>
        </w:rPr>
      </w:pPr>
      <w:bookmarkStart w:id="3" w:name="_Toc429484269"/>
      <w:r w:rsidRPr="009711A0">
        <w:rPr>
          <w:rFonts w:ascii="Times New Roman" w:hAnsi="Times New Roman"/>
          <w:sz w:val="24"/>
          <w:szCs w:val="24"/>
        </w:rPr>
        <w:br w:type="page"/>
      </w:r>
    </w:p>
    <w:p w14:paraId="57F58C82" w14:textId="53F07499" w:rsidR="00831331" w:rsidRPr="009711A0" w:rsidRDefault="00831331" w:rsidP="009711A0">
      <w:pPr>
        <w:pStyle w:val="ListParagraph"/>
        <w:spacing w:after="0" w:line="240" w:lineRule="auto"/>
        <w:jc w:val="right"/>
        <w:rPr>
          <w:rFonts w:ascii="Times New Roman" w:hAnsi="Times New Roman"/>
          <w:sz w:val="24"/>
          <w:szCs w:val="24"/>
        </w:rPr>
      </w:pPr>
      <w:r w:rsidRPr="009711A0">
        <w:rPr>
          <w:rFonts w:ascii="Times New Roman" w:hAnsi="Times New Roman"/>
          <w:sz w:val="24"/>
          <w:szCs w:val="24"/>
        </w:rPr>
        <w:lastRenderedPageBreak/>
        <w:t>2.pielikums</w:t>
      </w:r>
    </w:p>
    <w:p w14:paraId="185996C8" w14:textId="77777777" w:rsidR="000B359C" w:rsidRPr="009711A0" w:rsidRDefault="000B359C" w:rsidP="009711A0">
      <w:pPr>
        <w:pStyle w:val="ListParagraph"/>
        <w:spacing w:after="0" w:line="240" w:lineRule="auto"/>
        <w:jc w:val="right"/>
        <w:rPr>
          <w:rFonts w:ascii="Times New Roman" w:hAnsi="Times New Roman"/>
          <w:sz w:val="24"/>
          <w:szCs w:val="24"/>
        </w:rPr>
      </w:pPr>
    </w:p>
    <w:p w14:paraId="179EA61C" w14:textId="7B099DEE" w:rsidR="00AA127D" w:rsidRPr="009711A0" w:rsidRDefault="00324023" w:rsidP="009711A0">
      <w:pPr>
        <w:spacing w:before="0" w:after="0" w:line="240" w:lineRule="auto"/>
        <w:jc w:val="center"/>
        <w:outlineLvl w:val="0"/>
        <w:rPr>
          <w:rFonts w:ascii="Times New Roman" w:hAnsi="Times New Roman"/>
          <w:b/>
          <w:sz w:val="24"/>
        </w:rPr>
      </w:pPr>
      <w:r w:rsidRPr="009711A0">
        <w:rPr>
          <w:rFonts w:ascii="Times New Roman" w:hAnsi="Times New Roman"/>
          <w:b/>
          <w:sz w:val="24"/>
        </w:rPr>
        <w:t>INFORMĀCIJA PAR PRETENDENTA PIEDĀVĀTO BŪVUZRAUGU</w:t>
      </w:r>
    </w:p>
    <w:bookmarkEnd w:id="3"/>
    <w:p w14:paraId="562B7AE2" w14:textId="63C73AE4" w:rsidR="00831331" w:rsidRPr="009711A0" w:rsidRDefault="00831331" w:rsidP="009711A0">
      <w:pPr>
        <w:spacing w:before="0" w:after="0" w:line="240" w:lineRule="auto"/>
        <w:jc w:val="center"/>
        <w:rPr>
          <w:rFonts w:ascii="Times New Roman" w:hAnsi="Times New Roman"/>
          <w:bCs/>
          <w:sz w:val="24"/>
          <w:szCs w:val="24"/>
        </w:rPr>
      </w:pPr>
      <w:r w:rsidRPr="009711A0">
        <w:rPr>
          <w:rFonts w:ascii="Times New Roman" w:hAnsi="Times New Roman"/>
          <w:bCs/>
          <w:sz w:val="24"/>
          <w:szCs w:val="24"/>
        </w:rPr>
        <w:t>“Būvuzraudzības pakalpojumu sniegšana objektam “</w:t>
      </w:r>
      <w:r w:rsidRPr="009711A0">
        <w:rPr>
          <w:rStyle w:val="field-text"/>
          <w:rFonts w:ascii="Times New Roman" w:hAnsi="Times New Roman"/>
          <w:bCs/>
          <w:sz w:val="24"/>
          <w:szCs w:val="24"/>
        </w:rPr>
        <w:t>Daudzdzīvokļu dzīvojamās mājas “Stāķi 3” energoefektivitātes paaugstināšanas pasākumi</w:t>
      </w:r>
      <w:r w:rsidRPr="009711A0">
        <w:rPr>
          <w:rFonts w:ascii="Times New Roman" w:hAnsi="Times New Roman"/>
          <w:bCs/>
          <w:sz w:val="24"/>
          <w:szCs w:val="24"/>
        </w:rPr>
        <w:t>””, ID Nr.GN/202</w:t>
      </w:r>
      <w:r w:rsidR="009711A0" w:rsidRPr="009711A0">
        <w:rPr>
          <w:rFonts w:ascii="Times New Roman" w:hAnsi="Times New Roman"/>
          <w:bCs/>
          <w:sz w:val="24"/>
          <w:szCs w:val="24"/>
        </w:rPr>
        <w:t>2</w:t>
      </w:r>
      <w:r w:rsidRPr="009711A0">
        <w:rPr>
          <w:rFonts w:ascii="Times New Roman" w:hAnsi="Times New Roman"/>
          <w:bCs/>
          <w:sz w:val="24"/>
          <w:szCs w:val="24"/>
        </w:rPr>
        <w:t>/TI/</w:t>
      </w:r>
      <w:r w:rsidR="009711A0" w:rsidRPr="009711A0">
        <w:rPr>
          <w:rFonts w:ascii="Times New Roman" w:hAnsi="Times New Roman"/>
          <w:bCs/>
          <w:sz w:val="24"/>
          <w:szCs w:val="24"/>
        </w:rPr>
        <w:t>23</w:t>
      </w:r>
    </w:p>
    <w:p w14:paraId="3AB55EE3" w14:textId="77777777" w:rsidR="00AA127D" w:rsidRPr="009711A0" w:rsidRDefault="00AA127D" w:rsidP="009711A0">
      <w:pPr>
        <w:suppressAutoHyphens/>
        <w:spacing w:before="0" w:after="0" w:line="240" w:lineRule="auto"/>
        <w:jc w:val="both"/>
        <w:rPr>
          <w:rFonts w:ascii="Times New Roman" w:hAnsi="Times New Roman"/>
          <w:b/>
          <w:sz w:val="24"/>
        </w:rPr>
      </w:pPr>
    </w:p>
    <w:p w14:paraId="5B05EB6D" w14:textId="77777777" w:rsidR="00AA127D" w:rsidRPr="009711A0" w:rsidRDefault="00324023" w:rsidP="009711A0">
      <w:pPr>
        <w:suppressAutoHyphens/>
        <w:spacing w:before="0" w:after="0" w:line="240" w:lineRule="auto"/>
        <w:jc w:val="both"/>
        <w:rPr>
          <w:rFonts w:ascii="Times New Roman" w:hAnsi="Times New Roman"/>
          <w:b/>
          <w:sz w:val="24"/>
        </w:rPr>
      </w:pPr>
      <w:r w:rsidRPr="009711A0">
        <w:rPr>
          <w:rFonts w:ascii="Times New Roman" w:hAnsi="Times New Roman"/>
          <w:b/>
          <w:sz w:val="24"/>
        </w:rPr>
        <w:t>Uzvārds: ______________________________________________</w:t>
      </w:r>
    </w:p>
    <w:p w14:paraId="0D25A0F3" w14:textId="77777777" w:rsidR="00AA127D" w:rsidRPr="009711A0" w:rsidRDefault="00324023" w:rsidP="009711A0">
      <w:pPr>
        <w:suppressAutoHyphens/>
        <w:spacing w:before="0" w:after="0" w:line="240" w:lineRule="auto"/>
        <w:jc w:val="both"/>
        <w:rPr>
          <w:rFonts w:ascii="Times New Roman" w:hAnsi="Times New Roman"/>
          <w:b/>
          <w:sz w:val="24"/>
        </w:rPr>
      </w:pPr>
      <w:r w:rsidRPr="009711A0">
        <w:rPr>
          <w:rFonts w:ascii="Times New Roman" w:hAnsi="Times New Roman"/>
          <w:b/>
          <w:sz w:val="24"/>
        </w:rPr>
        <w:t>Vārds:     ______________________________________________</w:t>
      </w:r>
    </w:p>
    <w:p w14:paraId="779C306A" w14:textId="77777777" w:rsidR="00AA127D" w:rsidRPr="009711A0" w:rsidRDefault="00AA127D" w:rsidP="009711A0">
      <w:pPr>
        <w:suppressAutoHyphens/>
        <w:spacing w:before="0" w:after="0" w:line="240" w:lineRule="auto"/>
        <w:jc w:val="both"/>
        <w:rPr>
          <w:rFonts w:ascii="Times New Roman" w:hAnsi="Times New Roman"/>
          <w:sz w:val="24"/>
        </w:rPr>
      </w:pPr>
    </w:p>
    <w:p w14:paraId="3DFA3DCE" w14:textId="77777777" w:rsidR="00AA127D" w:rsidRPr="009711A0" w:rsidRDefault="00324023" w:rsidP="009711A0">
      <w:pPr>
        <w:suppressAutoHyphens/>
        <w:spacing w:before="0" w:after="0" w:line="240" w:lineRule="auto"/>
        <w:jc w:val="both"/>
        <w:rPr>
          <w:rFonts w:ascii="Times New Roman" w:hAnsi="Times New Roman"/>
          <w:sz w:val="24"/>
        </w:rPr>
      </w:pPr>
      <w:r w:rsidRPr="009711A0">
        <w:rPr>
          <w:rFonts w:ascii="Times New Roman" w:hAnsi="Times New Roman"/>
          <w:sz w:val="24"/>
        </w:rPr>
        <w:t xml:space="preserve">1.Izglītība: </w:t>
      </w:r>
    </w:p>
    <w:p w14:paraId="4421E5DF" w14:textId="77777777" w:rsidR="00AA127D" w:rsidRPr="009711A0" w:rsidRDefault="00AA127D" w:rsidP="009711A0">
      <w:pPr>
        <w:suppressAutoHyphens/>
        <w:spacing w:before="0" w:after="0" w:line="240" w:lineRule="auto"/>
        <w:jc w:val="both"/>
        <w:rPr>
          <w:rFonts w:ascii="Times New Roman" w:hAnsi="Times New Roman"/>
          <w:sz w:val="24"/>
        </w:rPr>
      </w:pPr>
    </w:p>
    <w:tbl>
      <w:tblPr>
        <w:tblpPr w:leftFromText="180" w:rightFromText="180" w:vertAnchor="text" w:horzAnchor="margin" w:tblpX="40" w:tblpY="88"/>
        <w:tblW w:w="8886" w:type="dxa"/>
        <w:tblLayout w:type="fixed"/>
        <w:tblLook w:val="04A0" w:firstRow="1" w:lastRow="0" w:firstColumn="1" w:lastColumn="0" w:noHBand="0" w:noVBand="1"/>
      </w:tblPr>
      <w:tblGrid>
        <w:gridCol w:w="2728"/>
        <w:gridCol w:w="6158"/>
      </w:tblGrid>
      <w:tr w:rsidR="00876F7E" w:rsidRPr="009711A0" w14:paraId="796E5755" w14:textId="77777777">
        <w:tc>
          <w:tcPr>
            <w:tcW w:w="2728" w:type="dxa"/>
            <w:tcBorders>
              <w:top w:val="double" w:sz="4" w:space="0" w:color="auto"/>
              <w:left w:val="double" w:sz="4" w:space="0" w:color="auto"/>
              <w:bottom w:val="single" w:sz="6" w:space="0" w:color="auto"/>
              <w:right w:val="single" w:sz="6" w:space="0" w:color="auto"/>
            </w:tcBorders>
          </w:tcPr>
          <w:p w14:paraId="637C7447" w14:textId="77777777" w:rsidR="00AA127D" w:rsidRPr="009711A0" w:rsidRDefault="00324023" w:rsidP="009711A0">
            <w:pPr>
              <w:spacing w:before="0" w:after="0" w:line="240" w:lineRule="auto"/>
              <w:rPr>
                <w:rFonts w:ascii="Times New Roman" w:hAnsi="Times New Roman"/>
                <w:sz w:val="24"/>
              </w:rPr>
            </w:pPr>
            <w:r w:rsidRPr="009711A0">
              <w:rPr>
                <w:rFonts w:ascii="Times New Roman" w:hAnsi="Times New Roman"/>
                <w:sz w:val="24"/>
              </w:rPr>
              <w:t>Izglītības iestāde</w:t>
            </w:r>
          </w:p>
        </w:tc>
        <w:tc>
          <w:tcPr>
            <w:tcW w:w="6158" w:type="dxa"/>
            <w:tcBorders>
              <w:top w:val="double" w:sz="4" w:space="0" w:color="auto"/>
              <w:left w:val="single" w:sz="6" w:space="0" w:color="auto"/>
              <w:bottom w:val="single" w:sz="6" w:space="0" w:color="auto"/>
              <w:right w:val="double" w:sz="4" w:space="0" w:color="auto"/>
            </w:tcBorders>
          </w:tcPr>
          <w:p w14:paraId="3885A095" w14:textId="77777777" w:rsidR="00AA127D" w:rsidRPr="009711A0" w:rsidRDefault="00AA127D" w:rsidP="009711A0">
            <w:pPr>
              <w:spacing w:before="0" w:after="0" w:line="240" w:lineRule="auto"/>
              <w:rPr>
                <w:rFonts w:ascii="Times New Roman" w:hAnsi="Times New Roman"/>
                <w:b/>
                <w:sz w:val="24"/>
              </w:rPr>
            </w:pPr>
          </w:p>
        </w:tc>
      </w:tr>
      <w:tr w:rsidR="00876F7E" w:rsidRPr="009711A0" w14:paraId="61EC8AA9" w14:textId="77777777">
        <w:tc>
          <w:tcPr>
            <w:tcW w:w="2728" w:type="dxa"/>
            <w:tcBorders>
              <w:top w:val="single" w:sz="6" w:space="0" w:color="auto"/>
              <w:left w:val="double" w:sz="4" w:space="0" w:color="auto"/>
              <w:bottom w:val="single" w:sz="6" w:space="0" w:color="auto"/>
              <w:right w:val="single" w:sz="6" w:space="0" w:color="auto"/>
            </w:tcBorders>
          </w:tcPr>
          <w:p w14:paraId="1919449A" w14:textId="77777777" w:rsidR="00AA127D" w:rsidRPr="009711A0" w:rsidRDefault="00324023" w:rsidP="009711A0">
            <w:pPr>
              <w:spacing w:before="0" w:after="0" w:line="240" w:lineRule="auto"/>
              <w:rPr>
                <w:rFonts w:ascii="Times New Roman" w:hAnsi="Times New Roman"/>
                <w:sz w:val="24"/>
              </w:rPr>
            </w:pPr>
            <w:r w:rsidRPr="009711A0">
              <w:rPr>
                <w:rFonts w:ascii="Times New Roman" w:hAnsi="Times New Roman"/>
                <w:sz w:val="24"/>
              </w:rPr>
              <w:t>Datums:  no / līdz</w:t>
            </w:r>
          </w:p>
        </w:tc>
        <w:tc>
          <w:tcPr>
            <w:tcW w:w="6158" w:type="dxa"/>
            <w:tcBorders>
              <w:top w:val="single" w:sz="6" w:space="0" w:color="auto"/>
              <w:left w:val="single" w:sz="6" w:space="0" w:color="auto"/>
              <w:bottom w:val="single" w:sz="6" w:space="0" w:color="auto"/>
              <w:right w:val="double" w:sz="4" w:space="0" w:color="auto"/>
            </w:tcBorders>
          </w:tcPr>
          <w:p w14:paraId="796990FF" w14:textId="77777777" w:rsidR="00AA127D" w:rsidRPr="009711A0" w:rsidRDefault="00AA127D" w:rsidP="009711A0">
            <w:pPr>
              <w:spacing w:before="0" w:after="0" w:line="240" w:lineRule="auto"/>
              <w:rPr>
                <w:rFonts w:ascii="Times New Roman" w:hAnsi="Times New Roman"/>
                <w:sz w:val="24"/>
              </w:rPr>
            </w:pPr>
          </w:p>
        </w:tc>
      </w:tr>
      <w:tr w:rsidR="00876F7E" w:rsidRPr="009711A0" w14:paraId="4519A3EC" w14:textId="77777777">
        <w:tc>
          <w:tcPr>
            <w:tcW w:w="2728" w:type="dxa"/>
            <w:tcBorders>
              <w:top w:val="single" w:sz="6" w:space="0" w:color="auto"/>
              <w:left w:val="double" w:sz="4" w:space="0" w:color="auto"/>
              <w:bottom w:val="double" w:sz="4" w:space="0" w:color="auto"/>
              <w:right w:val="single" w:sz="6" w:space="0" w:color="auto"/>
            </w:tcBorders>
          </w:tcPr>
          <w:p w14:paraId="4A905155" w14:textId="77777777" w:rsidR="00AA127D" w:rsidRPr="009711A0" w:rsidRDefault="00324023" w:rsidP="009711A0">
            <w:pPr>
              <w:spacing w:before="0" w:after="0" w:line="240" w:lineRule="auto"/>
              <w:rPr>
                <w:rFonts w:ascii="Times New Roman" w:hAnsi="Times New Roman"/>
                <w:sz w:val="24"/>
              </w:rPr>
            </w:pPr>
            <w:r w:rsidRPr="009711A0">
              <w:rPr>
                <w:rFonts w:ascii="Times New Roman" w:hAnsi="Times New Roman"/>
                <w:sz w:val="24"/>
              </w:rPr>
              <w:t>Iegūtais grāds vai diploms*</w:t>
            </w:r>
          </w:p>
        </w:tc>
        <w:tc>
          <w:tcPr>
            <w:tcW w:w="6158" w:type="dxa"/>
            <w:tcBorders>
              <w:top w:val="single" w:sz="6" w:space="0" w:color="auto"/>
              <w:left w:val="single" w:sz="6" w:space="0" w:color="auto"/>
              <w:bottom w:val="double" w:sz="4" w:space="0" w:color="auto"/>
              <w:right w:val="double" w:sz="4" w:space="0" w:color="auto"/>
            </w:tcBorders>
          </w:tcPr>
          <w:p w14:paraId="1D8CFEDA" w14:textId="77777777" w:rsidR="00AA127D" w:rsidRPr="009711A0" w:rsidRDefault="00AA127D" w:rsidP="009711A0">
            <w:pPr>
              <w:spacing w:before="0" w:after="0" w:line="240" w:lineRule="auto"/>
              <w:rPr>
                <w:rFonts w:ascii="Times New Roman" w:hAnsi="Times New Roman"/>
                <w:sz w:val="24"/>
              </w:rPr>
            </w:pPr>
          </w:p>
        </w:tc>
      </w:tr>
    </w:tbl>
    <w:p w14:paraId="03B26D74" w14:textId="77777777" w:rsidR="00AA127D" w:rsidRPr="009711A0" w:rsidRDefault="00AA127D" w:rsidP="009711A0">
      <w:pPr>
        <w:suppressAutoHyphens/>
        <w:spacing w:before="0" w:after="0" w:line="240" w:lineRule="auto"/>
        <w:jc w:val="both"/>
        <w:rPr>
          <w:rFonts w:ascii="Times New Roman" w:hAnsi="Times New Roman"/>
          <w:sz w:val="24"/>
        </w:rPr>
      </w:pPr>
    </w:p>
    <w:p w14:paraId="7DD15ED5" w14:textId="6C3F6180" w:rsidR="000B359C" w:rsidRPr="009711A0" w:rsidRDefault="00324023" w:rsidP="009711A0">
      <w:pPr>
        <w:tabs>
          <w:tab w:val="left" w:pos="993"/>
        </w:tabs>
        <w:spacing w:before="0" w:after="0" w:line="240" w:lineRule="auto"/>
        <w:jc w:val="both"/>
        <w:rPr>
          <w:rFonts w:ascii="Times New Roman" w:hAnsi="Times New Roman"/>
          <w:sz w:val="24"/>
        </w:rPr>
      </w:pPr>
      <w:r w:rsidRPr="009711A0">
        <w:rPr>
          <w:rFonts w:ascii="Times New Roman" w:hAnsi="Times New Roman"/>
          <w:sz w:val="24"/>
        </w:rPr>
        <w:t>2.</w:t>
      </w:r>
      <w:r w:rsidR="000B359C" w:rsidRPr="009711A0">
        <w:rPr>
          <w:rFonts w:ascii="Times New Roman" w:hAnsi="Times New Roman"/>
          <w:sz w:val="24"/>
        </w:rPr>
        <w:t>P</w:t>
      </w:r>
      <w:r w:rsidR="000B359C" w:rsidRPr="009711A0">
        <w:rPr>
          <w:rFonts w:ascii="Times New Roman" w:hAnsi="Times New Roman"/>
          <w:sz w:val="24"/>
          <w:szCs w:val="24"/>
        </w:rPr>
        <w:t>ēdējo trīs gadu laikā (201</w:t>
      </w:r>
      <w:r w:rsidR="009711A0" w:rsidRPr="009711A0">
        <w:rPr>
          <w:rFonts w:ascii="Times New Roman" w:hAnsi="Times New Roman"/>
          <w:sz w:val="24"/>
          <w:szCs w:val="24"/>
        </w:rPr>
        <w:t>9</w:t>
      </w:r>
      <w:r w:rsidR="000B359C" w:rsidRPr="009711A0">
        <w:rPr>
          <w:rFonts w:ascii="Times New Roman" w:hAnsi="Times New Roman"/>
          <w:sz w:val="24"/>
          <w:szCs w:val="24"/>
        </w:rPr>
        <w:t>., 20</w:t>
      </w:r>
      <w:r w:rsidR="009711A0" w:rsidRPr="009711A0">
        <w:rPr>
          <w:rFonts w:ascii="Times New Roman" w:hAnsi="Times New Roman"/>
          <w:sz w:val="24"/>
          <w:szCs w:val="24"/>
        </w:rPr>
        <w:t>20</w:t>
      </w:r>
      <w:r w:rsidR="000B359C" w:rsidRPr="009711A0">
        <w:rPr>
          <w:rFonts w:ascii="Times New Roman" w:hAnsi="Times New Roman"/>
          <w:sz w:val="24"/>
          <w:szCs w:val="24"/>
        </w:rPr>
        <w:t>., 202</w:t>
      </w:r>
      <w:r w:rsidR="009711A0" w:rsidRPr="009711A0">
        <w:rPr>
          <w:rFonts w:ascii="Times New Roman" w:hAnsi="Times New Roman"/>
          <w:sz w:val="24"/>
          <w:szCs w:val="24"/>
        </w:rPr>
        <w:t>1</w:t>
      </w:r>
      <w:r w:rsidR="000B359C" w:rsidRPr="009711A0">
        <w:rPr>
          <w:rFonts w:ascii="Times New Roman" w:hAnsi="Times New Roman"/>
          <w:sz w:val="24"/>
          <w:szCs w:val="24"/>
        </w:rPr>
        <w:t>. un 202</w:t>
      </w:r>
      <w:r w:rsidR="009711A0" w:rsidRPr="009711A0">
        <w:rPr>
          <w:rFonts w:ascii="Times New Roman" w:hAnsi="Times New Roman"/>
          <w:sz w:val="24"/>
          <w:szCs w:val="24"/>
        </w:rPr>
        <w:t>2</w:t>
      </w:r>
      <w:r w:rsidR="000B359C" w:rsidRPr="009711A0">
        <w:rPr>
          <w:rFonts w:ascii="Times New Roman" w:hAnsi="Times New Roman"/>
          <w:sz w:val="24"/>
          <w:szCs w:val="24"/>
        </w:rPr>
        <w:t>.gads līdz piedāvājuma iesniegšanas brīdim) ir veicis būvuzraudzību vismaz 1 (vienā) līdzvērtīgā objektā.</w:t>
      </w:r>
    </w:p>
    <w:p w14:paraId="611CB0EE" w14:textId="77777777" w:rsidR="00AA127D" w:rsidRPr="009711A0" w:rsidRDefault="00AA127D" w:rsidP="009711A0">
      <w:pPr>
        <w:tabs>
          <w:tab w:val="left" w:pos="993"/>
        </w:tabs>
        <w:spacing w:before="0" w:after="0" w:line="240" w:lineRule="auto"/>
        <w:jc w:val="both"/>
        <w:rPr>
          <w:rFonts w:ascii="Times New Roman" w:hAnsi="Times New Roman"/>
          <w:sz w:val="24"/>
        </w:rPr>
      </w:pPr>
    </w:p>
    <w:tbl>
      <w:tblPr>
        <w:tblW w:w="8789" w:type="dxa"/>
        <w:tblInd w:w="108" w:type="dxa"/>
        <w:tblLook w:val="04A0" w:firstRow="1" w:lastRow="0" w:firstColumn="1" w:lastColumn="0" w:noHBand="0" w:noVBand="1"/>
      </w:tblPr>
      <w:tblGrid>
        <w:gridCol w:w="1874"/>
        <w:gridCol w:w="1243"/>
        <w:gridCol w:w="1814"/>
        <w:gridCol w:w="2325"/>
        <w:gridCol w:w="1533"/>
      </w:tblGrid>
      <w:tr w:rsidR="009711A0" w:rsidRPr="009711A0" w14:paraId="2551D9BA" w14:textId="77777777">
        <w:tc>
          <w:tcPr>
            <w:tcW w:w="0" w:type="auto"/>
            <w:tcBorders>
              <w:top w:val="single" w:sz="4" w:space="0" w:color="000000"/>
              <w:left w:val="single" w:sz="4" w:space="0" w:color="000000"/>
              <w:bottom w:val="single" w:sz="4" w:space="0" w:color="000000"/>
            </w:tcBorders>
            <w:vAlign w:val="center"/>
          </w:tcPr>
          <w:p w14:paraId="24BC8995" w14:textId="77777777" w:rsidR="00AA127D" w:rsidRPr="009711A0" w:rsidRDefault="00AA127D" w:rsidP="009711A0">
            <w:pPr>
              <w:spacing w:before="0" w:after="0" w:line="240" w:lineRule="auto"/>
              <w:jc w:val="center"/>
              <w:rPr>
                <w:rFonts w:ascii="Times New Roman" w:hAnsi="Times New Roman"/>
                <w:sz w:val="24"/>
              </w:rPr>
            </w:pPr>
          </w:p>
          <w:p w14:paraId="6FF6DAEA" w14:textId="77777777" w:rsidR="00AA127D" w:rsidRPr="009711A0" w:rsidRDefault="00324023" w:rsidP="009711A0">
            <w:pPr>
              <w:spacing w:before="0" w:after="0" w:line="240" w:lineRule="auto"/>
              <w:jc w:val="center"/>
              <w:rPr>
                <w:rFonts w:ascii="Times New Roman" w:hAnsi="Times New Roman"/>
                <w:sz w:val="24"/>
              </w:rPr>
            </w:pPr>
            <w:r w:rsidRPr="009711A0">
              <w:rPr>
                <w:rFonts w:ascii="Times New Roman" w:hAnsi="Times New Roman"/>
                <w:sz w:val="24"/>
              </w:rPr>
              <w:t>Projekta izpildes uzsākšanas un pabeigšanas gads un mēnesis</w:t>
            </w:r>
          </w:p>
        </w:tc>
        <w:tc>
          <w:tcPr>
            <w:tcW w:w="0" w:type="auto"/>
            <w:tcBorders>
              <w:top w:val="single" w:sz="4" w:space="0" w:color="000000"/>
              <w:left w:val="single" w:sz="4" w:space="0" w:color="000000"/>
              <w:bottom w:val="single" w:sz="4" w:space="0" w:color="000000"/>
            </w:tcBorders>
            <w:vAlign w:val="center"/>
          </w:tcPr>
          <w:p w14:paraId="6C392F47" w14:textId="77777777" w:rsidR="00AA127D" w:rsidRPr="009711A0" w:rsidRDefault="00324023" w:rsidP="009711A0">
            <w:pPr>
              <w:spacing w:before="0" w:after="0" w:line="240" w:lineRule="auto"/>
              <w:jc w:val="center"/>
              <w:rPr>
                <w:rFonts w:ascii="Times New Roman" w:hAnsi="Times New Roman"/>
                <w:sz w:val="24"/>
              </w:rPr>
            </w:pPr>
            <w:r w:rsidRPr="009711A0">
              <w:rPr>
                <w:rFonts w:ascii="Times New Roman" w:hAnsi="Times New Roman"/>
                <w:sz w:val="24"/>
              </w:rPr>
              <w:t>Projekta izpildes vieta, (valsts)</w:t>
            </w:r>
          </w:p>
        </w:tc>
        <w:tc>
          <w:tcPr>
            <w:tcW w:w="0" w:type="auto"/>
            <w:tcBorders>
              <w:top w:val="single" w:sz="4" w:space="0" w:color="000000"/>
              <w:left w:val="single" w:sz="4" w:space="0" w:color="000000"/>
              <w:bottom w:val="single" w:sz="4" w:space="0" w:color="000000"/>
            </w:tcBorders>
            <w:vAlign w:val="center"/>
          </w:tcPr>
          <w:p w14:paraId="68D7A2C3" w14:textId="77777777" w:rsidR="00AA127D" w:rsidRPr="009711A0" w:rsidRDefault="00324023" w:rsidP="009711A0">
            <w:pPr>
              <w:spacing w:before="0" w:after="0" w:line="240" w:lineRule="auto"/>
              <w:jc w:val="center"/>
              <w:rPr>
                <w:rFonts w:ascii="Times New Roman" w:hAnsi="Times New Roman"/>
                <w:sz w:val="24"/>
              </w:rPr>
            </w:pPr>
            <w:r w:rsidRPr="009711A0">
              <w:rPr>
                <w:rFonts w:ascii="Times New Roman" w:hAnsi="Times New Roman"/>
                <w:sz w:val="24"/>
              </w:rPr>
              <w:t>Darba devējs vai Pasūtītājs (uzņēmuma līguma gadījumā)</w:t>
            </w:r>
          </w:p>
        </w:tc>
        <w:tc>
          <w:tcPr>
            <w:tcW w:w="0" w:type="auto"/>
            <w:tcBorders>
              <w:top w:val="single" w:sz="4" w:space="0" w:color="000000"/>
              <w:left w:val="single" w:sz="4" w:space="0" w:color="000000"/>
              <w:bottom w:val="single" w:sz="4" w:space="0" w:color="000000"/>
            </w:tcBorders>
            <w:vAlign w:val="center"/>
          </w:tcPr>
          <w:p w14:paraId="338C094D" w14:textId="77777777" w:rsidR="00AA127D" w:rsidRPr="009711A0" w:rsidRDefault="00324023" w:rsidP="009711A0">
            <w:pPr>
              <w:spacing w:before="0" w:after="0" w:line="240" w:lineRule="auto"/>
              <w:jc w:val="center"/>
              <w:rPr>
                <w:rFonts w:ascii="Times New Roman" w:hAnsi="Times New Roman"/>
                <w:sz w:val="24"/>
              </w:rPr>
            </w:pPr>
            <w:r w:rsidRPr="009711A0">
              <w:rPr>
                <w:rFonts w:ascii="Times New Roman" w:hAnsi="Times New Roman"/>
                <w:sz w:val="24"/>
              </w:rPr>
              <w:t>Pasūtītāja (klienta) nosaukums, reģistrācijas numurs, adrese un kontaktpersona</w:t>
            </w:r>
          </w:p>
        </w:tc>
        <w:tc>
          <w:tcPr>
            <w:tcW w:w="1533" w:type="dxa"/>
            <w:tcBorders>
              <w:top w:val="single" w:sz="4" w:space="0" w:color="000000"/>
              <w:left w:val="single" w:sz="4" w:space="0" w:color="000000"/>
              <w:bottom w:val="single" w:sz="4" w:space="0" w:color="000000"/>
              <w:right w:val="single" w:sz="4" w:space="0" w:color="000000"/>
            </w:tcBorders>
            <w:vAlign w:val="center"/>
          </w:tcPr>
          <w:p w14:paraId="1E4DAF7C" w14:textId="77777777" w:rsidR="00AA127D" w:rsidRPr="009711A0" w:rsidRDefault="00324023" w:rsidP="009711A0">
            <w:pPr>
              <w:spacing w:before="0" w:after="0" w:line="240" w:lineRule="auto"/>
              <w:jc w:val="center"/>
              <w:rPr>
                <w:rFonts w:ascii="Times New Roman" w:hAnsi="Times New Roman"/>
                <w:sz w:val="24"/>
              </w:rPr>
            </w:pPr>
            <w:r w:rsidRPr="009711A0">
              <w:rPr>
                <w:rFonts w:ascii="Times New Roman" w:hAnsi="Times New Roman"/>
                <w:sz w:val="24"/>
              </w:rPr>
              <w:t>Īss veikto darbu apraksts</w:t>
            </w:r>
          </w:p>
        </w:tc>
      </w:tr>
      <w:tr w:rsidR="009711A0" w:rsidRPr="009711A0" w14:paraId="1DDD347F" w14:textId="77777777">
        <w:trPr>
          <w:trHeight w:val="20"/>
        </w:trPr>
        <w:tc>
          <w:tcPr>
            <w:tcW w:w="0" w:type="auto"/>
            <w:tcBorders>
              <w:top w:val="single" w:sz="4" w:space="0" w:color="000000"/>
              <w:left w:val="single" w:sz="4" w:space="0" w:color="000000"/>
              <w:bottom w:val="single" w:sz="4" w:space="0" w:color="000000"/>
            </w:tcBorders>
            <w:vAlign w:val="center"/>
          </w:tcPr>
          <w:p w14:paraId="501A7874" w14:textId="77777777" w:rsidR="00AA127D" w:rsidRPr="009711A0" w:rsidRDefault="00AA127D" w:rsidP="009711A0">
            <w:pPr>
              <w:spacing w:before="0" w:after="0" w:line="240" w:lineRule="auto"/>
              <w:jc w:val="center"/>
              <w:rPr>
                <w:rFonts w:ascii="Times New Roman" w:hAnsi="Times New Roman"/>
                <w:sz w:val="24"/>
              </w:rPr>
            </w:pPr>
          </w:p>
        </w:tc>
        <w:tc>
          <w:tcPr>
            <w:tcW w:w="0" w:type="auto"/>
            <w:tcBorders>
              <w:top w:val="single" w:sz="4" w:space="0" w:color="000000"/>
              <w:left w:val="single" w:sz="4" w:space="0" w:color="000000"/>
              <w:bottom w:val="single" w:sz="4" w:space="0" w:color="000000"/>
            </w:tcBorders>
            <w:vAlign w:val="center"/>
          </w:tcPr>
          <w:p w14:paraId="228BE9B6" w14:textId="77777777" w:rsidR="00AA127D" w:rsidRPr="009711A0" w:rsidRDefault="00AA127D" w:rsidP="009711A0">
            <w:pPr>
              <w:spacing w:before="0" w:after="0" w:line="240" w:lineRule="auto"/>
              <w:jc w:val="center"/>
              <w:rPr>
                <w:rFonts w:ascii="Times New Roman" w:hAnsi="Times New Roman"/>
                <w:sz w:val="24"/>
              </w:rPr>
            </w:pPr>
          </w:p>
        </w:tc>
        <w:tc>
          <w:tcPr>
            <w:tcW w:w="0" w:type="auto"/>
            <w:tcBorders>
              <w:top w:val="single" w:sz="4" w:space="0" w:color="000000"/>
              <w:left w:val="single" w:sz="4" w:space="0" w:color="000000"/>
              <w:bottom w:val="single" w:sz="4" w:space="0" w:color="000000"/>
            </w:tcBorders>
            <w:vAlign w:val="center"/>
          </w:tcPr>
          <w:p w14:paraId="6C91B059" w14:textId="77777777" w:rsidR="00AA127D" w:rsidRPr="009711A0" w:rsidRDefault="00AA127D" w:rsidP="009711A0">
            <w:pPr>
              <w:spacing w:before="0" w:after="0" w:line="240" w:lineRule="auto"/>
              <w:jc w:val="center"/>
              <w:rPr>
                <w:rFonts w:ascii="Times New Roman" w:hAnsi="Times New Roman"/>
                <w:sz w:val="24"/>
              </w:rPr>
            </w:pPr>
          </w:p>
        </w:tc>
        <w:tc>
          <w:tcPr>
            <w:tcW w:w="0" w:type="auto"/>
            <w:tcBorders>
              <w:top w:val="single" w:sz="4" w:space="0" w:color="000000"/>
              <w:left w:val="single" w:sz="4" w:space="0" w:color="000000"/>
              <w:bottom w:val="single" w:sz="4" w:space="0" w:color="000000"/>
            </w:tcBorders>
            <w:vAlign w:val="center"/>
          </w:tcPr>
          <w:p w14:paraId="2C27403E" w14:textId="77777777" w:rsidR="00AA127D" w:rsidRPr="009711A0" w:rsidRDefault="00AA127D" w:rsidP="009711A0">
            <w:pPr>
              <w:spacing w:before="0" w:after="0" w:line="240" w:lineRule="auto"/>
              <w:jc w:val="center"/>
              <w:rPr>
                <w:rFonts w:ascii="Times New Roman" w:hAnsi="Times New Roman"/>
                <w:sz w:val="24"/>
              </w:rPr>
            </w:pPr>
          </w:p>
        </w:tc>
        <w:tc>
          <w:tcPr>
            <w:tcW w:w="1533" w:type="dxa"/>
            <w:tcBorders>
              <w:top w:val="single" w:sz="4" w:space="0" w:color="000000"/>
              <w:left w:val="single" w:sz="4" w:space="0" w:color="000000"/>
              <w:bottom w:val="single" w:sz="4" w:space="0" w:color="000000"/>
              <w:right w:val="single" w:sz="4" w:space="0" w:color="000000"/>
            </w:tcBorders>
            <w:vAlign w:val="center"/>
          </w:tcPr>
          <w:p w14:paraId="78D85260" w14:textId="77777777" w:rsidR="00AA127D" w:rsidRPr="009711A0" w:rsidRDefault="00AA127D" w:rsidP="009711A0">
            <w:pPr>
              <w:spacing w:before="0" w:after="0" w:line="240" w:lineRule="auto"/>
              <w:jc w:val="both"/>
              <w:rPr>
                <w:rFonts w:ascii="Times New Roman" w:hAnsi="Times New Roman"/>
                <w:sz w:val="24"/>
              </w:rPr>
            </w:pPr>
          </w:p>
        </w:tc>
      </w:tr>
      <w:tr w:rsidR="009711A0" w:rsidRPr="009711A0" w14:paraId="5043844D" w14:textId="77777777">
        <w:trPr>
          <w:trHeight w:val="20"/>
        </w:trPr>
        <w:tc>
          <w:tcPr>
            <w:tcW w:w="0" w:type="auto"/>
            <w:tcBorders>
              <w:top w:val="single" w:sz="4" w:space="0" w:color="000000"/>
              <w:left w:val="single" w:sz="4" w:space="0" w:color="000000"/>
              <w:bottom w:val="single" w:sz="4" w:space="0" w:color="000000"/>
            </w:tcBorders>
            <w:vAlign w:val="center"/>
          </w:tcPr>
          <w:p w14:paraId="4A33BD49" w14:textId="77777777" w:rsidR="00AA127D" w:rsidRPr="009711A0" w:rsidRDefault="00AA127D" w:rsidP="009711A0">
            <w:pPr>
              <w:spacing w:before="0" w:after="0" w:line="240" w:lineRule="auto"/>
              <w:jc w:val="center"/>
              <w:rPr>
                <w:rFonts w:ascii="Times New Roman" w:hAnsi="Times New Roman"/>
                <w:sz w:val="24"/>
              </w:rPr>
            </w:pPr>
          </w:p>
        </w:tc>
        <w:tc>
          <w:tcPr>
            <w:tcW w:w="0" w:type="auto"/>
            <w:tcBorders>
              <w:top w:val="single" w:sz="4" w:space="0" w:color="000000"/>
              <w:left w:val="single" w:sz="4" w:space="0" w:color="000000"/>
              <w:bottom w:val="single" w:sz="4" w:space="0" w:color="000000"/>
            </w:tcBorders>
            <w:vAlign w:val="center"/>
          </w:tcPr>
          <w:p w14:paraId="3DF1687F" w14:textId="77777777" w:rsidR="00AA127D" w:rsidRPr="009711A0" w:rsidRDefault="00AA127D" w:rsidP="009711A0">
            <w:pPr>
              <w:spacing w:before="0" w:after="0" w:line="240" w:lineRule="auto"/>
              <w:jc w:val="center"/>
              <w:rPr>
                <w:rFonts w:ascii="Times New Roman" w:hAnsi="Times New Roman"/>
                <w:sz w:val="24"/>
              </w:rPr>
            </w:pPr>
          </w:p>
        </w:tc>
        <w:tc>
          <w:tcPr>
            <w:tcW w:w="0" w:type="auto"/>
            <w:tcBorders>
              <w:top w:val="single" w:sz="4" w:space="0" w:color="000000"/>
              <w:left w:val="single" w:sz="4" w:space="0" w:color="000000"/>
              <w:bottom w:val="single" w:sz="4" w:space="0" w:color="000000"/>
            </w:tcBorders>
            <w:vAlign w:val="center"/>
          </w:tcPr>
          <w:p w14:paraId="714294D8" w14:textId="77777777" w:rsidR="00AA127D" w:rsidRPr="009711A0" w:rsidRDefault="00AA127D" w:rsidP="009711A0">
            <w:pPr>
              <w:spacing w:before="0" w:after="0" w:line="240" w:lineRule="auto"/>
              <w:jc w:val="center"/>
              <w:rPr>
                <w:rFonts w:ascii="Times New Roman" w:hAnsi="Times New Roman"/>
                <w:sz w:val="24"/>
              </w:rPr>
            </w:pPr>
          </w:p>
        </w:tc>
        <w:tc>
          <w:tcPr>
            <w:tcW w:w="0" w:type="auto"/>
            <w:tcBorders>
              <w:top w:val="single" w:sz="4" w:space="0" w:color="000000"/>
              <w:left w:val="single" w:sz="4" w:space="0" w:color="000000"/>
              <w:bottom w:val="single" w:sz="4" w:space="0" w:color="000000"/>
            </w:tcBorders>
            <w:vAlign w:val="center"/>
          </w:tcPr>
          <w:p w14:paraId="225511F7" w14:textId="77777777" w:rsidR="00AA127D" w:rsidRPr="009711A0" w:rsidRDefault="00AA127D" w:rsidP="009711A0">
            <w:pPr>
              <w:spacing w:before="0" w:after="0" w:line="240" w:lineRule="auto"/>
              <w:jc w:val="center"/>
              <w:rPr>
                <w:rFonts w:ascii="Times New Roman" w:hAnsi="Times New Roman"/>
                <w:sz w:val="24"/>
              </w:rPr>
            </w:pPr>
          </w:p>
        </w:tc>
        <w:tc>
          <w:tcPr>
            <w:tcW w:w="1533" w:type="dxa"/>
            <w:tcBorders>
              <w:top w:val="single" w:sz="4" w:space="0" w:color="000000"/>
              <w:left w:val="single" w:sz="4" w:space="0" w:color="000000"/>
              <w:bottom w:val="single" w:sz="4" w:space="0" w:color="000000"/>
              <w:right w:val="single" w:sz="4" w:space="0" w:color="000000"/>
            </w:tcBorders>
            <w:vAlign w:val="center"/>
          </w:tcPr>
          <w:p w14:paraId="349EEEFF" w14:textId="77777777" w:rsidR="00AA127D" w:rsidRPr="009711A0" w:rsidRDefault="00AA127D" w:rsidP="009711A0">
            <w:pPr>
              <w:spacing w:before="0" w:after="0" w:line="240" w:lineRule="auto"/>
              <w:jc w:val="center"/>
              <w:rPr>
                <w:rFonts w:ascii="Times New Roman" w:hAnsi="Times New Roman"/>
                <w:sz w:val="24"/>
              </w:rPr>
            </w:pPr>
          </w:p>
        </w:tc>
      </w:tr>
      <w:tr w:rsidR="00D22440" w:rsidRPr="009711A0" w14:paraId="71FCEF91" w14:textId="77777777">
        <w:trPr>
          <w:trHeight w:val="20"/>
        </w:trPr>
        <w:tc>
          <w:tcPr>
            <w:tcW w:w="0" w:type="auto"/>
            <w:tcBorders>
              <w:top w:val="single" w:sz="4" w:space="0" w:color="000000"/>
              <w:left w:val="single" w:sz="4" w:space="0" w:color="000000"/>
              <w:bottom w:val="single" w:sz="4" w:space="0" w:color="000000"/>
            </w:tcBorders>
            <w:vAlign w:val="center"/>
          </w:tcPr>
          <w:p w14:paraId="49376BBE" w14:textId="77777777" w:rsidR="00AA127D" w:rsidRPr="009711A0" w:rsidRDefault="00AA127D" w:rsidP="009711A0">
            <w:pPr>
              <w:spacing w:before="0" w:after="0" w:line="240" w:lineRule="auto"/>
              <w:jc w:val="center"/>
              <w:rPr>
                <w:rFonts w:ascii="Times New Roman" w:hAnsi="Times New Roman"/>
                <w:sz w:val="24"/>
              </w:rPr>
            </w:pPr>
          </w:p>
        </w:tc>
        <w:tc>
          <w:tcPr>
            <w:tcW w:w="0" w:type="auto"/>
            <w:tcBorders>
              <w:top w:val="single" w:sz="4" w:space="0" w:color="000000"/>
              <w:left w:val="single" w:sz="4" w:space="0" w:color="000000"/>
              <w:bottom w:val="single" w:sz="4" w:space="0" w:color="000000"/>
            </w:tcBorders>
            <w:vAlign w:val="center"/>
          </w:tcPr>
          <w:p w14:paraId="6E2D35D5" w14:textId="77777777" w:rsidR="00AA127D" w:rsidRPr="009711A0" w:rsidRDefault="00AA127D" w:rsidP="009711A0">
            <w:pPr>
              <w:spacing w:before="0" w:after="0" w:line="240" w:lineRule="auto"/>
              <w:jc w:val="center"/>
              <w:rPr>
                <w:rFonts w:ascii="Times New Roman" w:hAnsi="Times New Roman"/>
                <w:sz w:val="24"/>
              </w:rPr>
            </w:pPr>
          </w:p>
        </w:tc>
        <w:tc>
          <w:tcPr>
            <w:tcW w:w="0" w:type="auto"/>
            <w:tcBorders>
              <w:top w:val="single" w:sz="4" w:space="0" w:color="000000"/>
              <w:left w:val="single" w:sz="4" w:space="0" w:color="000000"/>
              <w:bottom w:val="single" w:sz="4" w:space="0" w:color="000000"/>
            </w:tcBorders>
            <w:vAlign w:val="center"/>
          </w:tcPr>
          <w:p w14:paraId="5777161A" w14:textId="77777777" w:rsidR="00AA127D" w:rsidRPr="009711A0" w:rsidRDefault="00AA127D" w:rsidP="009711A0">
            <w:pPr>
              <w:spacing w:before="0" w:after="0" w:line="240" w:lineRule="auto"/>
              <w:jc w:val="center"/>
              <w:rPr>
                <w:rFonts w:ascii="Times New Roman" w:hAnsi="Times New Roman"/>
                <w:sz w:val="24"/>
              </w:rPr>
            </w:pPr>
          </w:p>
        </w:tc>
        <w:tc>
          <w:tcPr>
            <w:tcW w:w="0" w:type="auto"/>
            <w:tcBorders>
              <w:top w:val="single" w:sz="4" w:space="0" w:color="000000"/>
              <w:left w:val="single" w:sz="4" w:space="0" w:color="000000"/>
              <w:bottom w:val="single" w:sz="4" w:space="0" w:color="000000"/>
            </w:tcBorders>
            <w:vAlign w:val="center"/>
          </w:tcPr>
          <w:p w14:paraId="0E97C8AD" w14:textId="77777777" w:rsidR="00AA127D" w:rsidRPr="009711A0" w:rsidRDefault="00AA127D" w:rsidP="009711A0">
            <w:pPr>
              <w:spacing w:before="0" w:after="0" w:line="240" w:lineRule="auto"/>
              <w:jc w:val="center"/>
              <w:rPr>
                <w:rFonts w:ascii="Times New Roman" w:hAnsi="Times New Roman"/>
                <w:sz w:val="24"/>
              </w:rPr>
            </w:pPr>
          </w:p>
        </w:tc>
        <w:tc>
          <w:tcPr>
            <w:tcW w:w="1533" w:type="dxa"/>
            <w:tcBorders>
              <w:top w:val="single" w:sz="4" w:space="0" w:color="000000"/>
              <w:left w:val="single" w:sz="4" w:space="0" w:color="000000"/>
              <w:bottom w:val="single" w:sz="4" w:space="0" w:color="000000"/>
              <w:right w:val="single" w:sz="4" w:space="0" w:color="000000"/>
            </w:tcBorders>
            <w:vAlign w:val="center"/>
          </w:tcPr>
          <w:p w14:paraId="6FFA5788" w14:textId="77777777" w:rsidR="00AA127D" w:rsidRPr="009711A0" w:rsidRDefault="00AA127D" w:rsidP="009711A0">
            <w:pPr>
              <w:spacing w:before="0" w:after="0" w:line="240" w:lineRule="auto"/>
              <w:jc w:val="center"/>
              <w:rPr>
                <w:rFonts w:ascii="Times New Roman" w:hAnsi="Times New Roman"/>
                <w:sz w:val="24"/>
              </w:rPr>
            </w:pPr>
          </w:p>
        </w:tc>
      </w:tr>
    </w:tbl>
    <w:p w14:paraId="0F7F94ED" w14:textId="77777777" w:rsidR="00AA127D" w:rsidRPr="009711A0" w:rsidRDefault="00AA127D" w:rsidP="009711A0">
      <w:pPr>
        <w:spacing w:before="0" w:after="0" w:line="240" w:lineRule="auto"/>
        <w:rPr>
          <w:rFonts w:ascii="Times New Roman" w:hAnsi="Times New Roman"/>
          <w:sz w:val="24"/>
        </w:rPr>
      </w:pPr>
    </w:p>
    <w:p w14:paraId="2C80F654" w14:textId="311623C7" w:rsidR="00AA127D" w:rsidRPr="009711A0" w:rsidRDefault="00324023" w:rsidP="009711A0">
      <w:pPr>
        <w:spacing w:before="0" w:after="0" w:line="240" w:lineRule="auto"/>
        <w:rPr>
          <w:rFonts w:ascii="Times New Roman" w:hAnsi="Times New Roman"/>
          <w:sz w:val="24"/>
        </w:rPr>
      </w:pPr>
      <w:r w:rsidRPr="009711A0">
        <w:rPr>
          <w:rFonts w:ascii="Times New Roman" w:hAnsi="Times New Roman"/>
          <w:sz w:val="24"/>
        </w:rPr>
        <w:t>3. Spēkā esošs būvprakses sertifikāts būvuzraudzības jomā:</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2585"/>
      </w:tblGrid>
      <w:tr w:rsidR="009711A0" w:rsidRPr="009711A0" w14:paraId="4E7E4462" w14:textId="77777777">
        <w:tc>
          <w:tcPr>
            <w:tcW w:w="959" w:type="dxa"/>
            <w:vAlign w:val="center"/>
          </w:tcPr>
          <w:p w14:paraId="6A76D120" w14:textId="77777777" w:rsidR="00AA127D" w:rsidRPr="009711A0" w:rsidRDefault="00324023" w:rsidP="009711A0">
            <w:pPr>
              <w:spacing w:before="0" w:after="0" w:line="240" w:lineRule="auto"/>
              <w:jc w:val="center"/>
              <w:rPr>
                <w:rFonts w:ascii="Times New Roman" w:hAnsi="Times New Roman"/>
                <w:sz w:val="24"/>
              </w:rPr>
            </w:pPr>
            <w:r w:rsidRPr="009711A0">
              <w:rPr>
                <w:rFonts w:ascii="Times New Roman" w:hAnsi="Times New Roman"/>
                <w:sz w:val="24"/>
              </w:rPr>
              <w:t>Nr.</w:t>
            </w:r>
          </w:p>
          <w:p w14:paraId="6B41A5F1" w14:textId="77777777" w:rsidR="00AA127D" w:rsidRPr="009711A0" w:rsidRDefault="00324023" w:rsidP="009711A0">
            <w:pPr>
              <w:spacing w:before="0" w:after="0" w:line="240" w:lineRule="auto"/>
              <w:jc w:val="center"/>
              <w:rPr>
                <w:rFonts w:ascii="Times New Roman" w:hAnsi="Times New Roman"/>
                <w:sz w:val="24"/>
              </w:rPr>
            </w:pPr>
            <w:r w:rsidRPr="009711A0">
              <w:rPr>
                <w:rFonts w:ascii="Times New Roman" w:hAnsi="Times New Roman"/>
                <w:sz w:val="24"/>
              </w:rPr>
              <w:t>p.k.</w:t>
            </w:r>
          </w:p>
        </w:tc>
        <w:tc>
          <w:tcPr>
            <w:tcW w:w="5245" w:type="dxa"/>
            <w:vAlign w:val="center"/>
          </w:tcPr>
          <w:p w14:paraId="50880F47" w14:textId="77777777" w:rsidR="00AA127D" w:rsidRPr="009711A0" w:rsidRDefault="00324023" w:rsidP="009711A0">
            <w:pPr>
              <w:spacing w:before="0" w:after="0" w:line="240" w:lineRule="auto"/>
              <w:jc w:val="center"/>
              <w:rPr>
                <w:rFonts w:ascii="Times New Roman" w:hAnsi="Times New Roman"/>
                <w:sz w:val="24"/>
              </w:rPr>
            </w:pPr>
            <w:r w:rsidRPr="009711A0">
              <w:rPr>
                <w:rFonts w:ascii="Times New Roman" w:hAnsi="Times New Roman"/>
                <w:sz w:val="24"/>
              </w:rPr>
              <w:t>Sertifikāta nosaukums*</w:t>
            </w:r>
          </w:p>
        </w:tc>
        <w:tc>
          <w:tcPr>
            <w:tcW w:w="2585" w:type="dxa"/>
            <w:vAlign w:val="center"/>
          </w:tcPr>
          <w:p w14:paraId="0EBEF308" w14:textId="77777777" w:rsidR="00AA127D" w:rsidRPr="009711A0" w:rsidRDefault="00324023" w:rsidP="009711A0">
            <w:pPr>
              <w:spacing w:before="0" w:after="0" w:line="240" w:lineRule="auto"/>
              <w:jc w:val="center"/>
              <w:rPr>
                <w:rFonts w:ascii="Times New Roman" w:hAnsi="Times New Roman"/>
                <w:sz w:val="24"/>
              </w:rPr>
            </w:pPr>
            <w:r w:rsidRPr="009711A0">
              <w:rPr>
                <w:rFonts w:ascii="Times New Roman" w:hAnsi="Times New Roman"/>
                <w:sz w:val="24"/>
              </w:rPr>
              <w:t>Derīguma termiņš</w:t>
            </w:r>
          </w:p>
        </w:tc>
      </w:tr>
      <w:tr w:rsidR="009711A0" w:rsidRPr="009711A0" w14:paraId="79BC0FFC" w14:textId="77777777">
        <w:tc>
          <w:tcPr>
            <w:tcW w:w="959" w:type="dxa"/>
          </w:tcPr>
          <w:p w14:paraId="5D125292" w14:textId="77777777" w:rsidR="00AA127D" w:rsidRPr="009711A0" w:rsidRDefault="00AA127D" w:rsidP="009711A0">
            <w:pPr>
              <w:spacing w:before="0" w:after="0" w:line="240" w:lineRule="auto"/>
              <w:rPr>
                <w:rFonts w:ascii="Times New Roman" w:hAnsi="Times New Roman"/>
                <w:b/>
                <w:sz w:val="24"/>
              </w:rPr>
            </w:pPr>
          </w:p>
        </w:tc>
        <w:tc>
          <w:tcPr>
            <w:tcW w:w="5245" w:type="dxa"/>
          </w:tcPr>
          <w:p w14:paraId="22F68541" w14:textId="77777777" w:rsidR="00AA127D" w:rsidRPr="009711A0" w:rsidRDefault="00AA127D" w:rsidP="009711A0">
            <w:pPr>
              <w:spacing w:before="0" w:after="0" w:line="240" w:lineRule="auto"/>
              <w:rPr>
                <w:rFonts w:ascii="Times New Roman" w:hAnsi="Times New Roman"/>
                <w:b/>
                <w:sz w:val="24"/>
              </w:rPr>
            </w:pPr>
          </w:p>
        </w:tc>
        <w:tc>
          <w:tcPr>
            <w:tcW w:w="2585" w:type="dxa"/>
          </w:tcPr>
          <w:p w14:paraId="6662DCC3" w14:textId="77777777" w:rsidR="00AA127D" w:rsidRPr="009711A0" w:rsidRDefault="00AA127D" w:rsidP="009711A0">
            <w:pPr>
              <w:spacing w:before="0" w:after="0" w:line="240" w:lineRule="auto"/>
              <w:rPr>
                <w:rFonts w:ascii="Times New Roman" w:hAnsi="Times New Roman"/>
                <w:b/>
                <w:sz w:val="24"/>
              </w:rPr>
            </w:pPr>
          </w:p>
        </w:tc>
      </w:tr>
      <w:tr w:rsidR="009711A0" w:rsidRPr="009711A0" w14:paraId="0C6FFCE2" w14:textId="77777777">
        <w:tc>
          <w:tcPr>
            <w:tcW w:w="959" w:type="dxa"/>
          </w:tcPr>
          <w:p w14:paraId="3EBE2D02" w14:textId="77777777" w:rsidR="00AA127D" w:rsidRPr="009711A0" w:rsidRDefault="00AA127D" w:rsidP="009711A0">
            <w:pPr>
              <w:spacing w:before="0" w:after="0" w:line="240" w:lineRule="auto"/>
              <w:rPr>
                <w:rFonts w:ascii="Times New Roman" w:hAnsi="Times New Roman"/>
                <w:b/>
                <w:sz w:val="24"/>
              </w:rPr>
            </w:pPr>
          </w:p>
        </w:tc>
        <w:tc>
          <w:tcPr>
            <w:tcW w:w="5245" w:type="dxa"/>
          </w:tcPr>
          <w:p w14:paraId="20D18650" w14:textId="77777777" w:rsidR="00AA127D" w:rsidRPr="009711A0" w:rsidRDefault="00AA127D" w:rsidP="009711A0">
            <w:pPr>
              <w:spacing w:before="0" w:after="0" w:line="240" w:lineRule="auto"/>
              <w:rPr>
                <w:rFonts w:ascii="Times New Roman" w:hAnsi="Times New Roman"/>
                <w:b/>
                <w:sz w:val="24"/>
              </w:rPr>
            </w:pPr>
          </w:p>
        </w:tc>
        <w:tc>
          <w:tcPr>
            <w:tcW w:w="2585" w:type="dxa"/>
          </w:tcPr>
          <w:p w14:paraId="211A63B6" w14:textId="77777777" w:rsidR="00AA127D" w:rsidRPr="009711A0" w:rsidRDefault="00AA127D" w:rsidP="009711A0">
            <w:pPr>
              <w:spacing w:before="0" w:after="0" w:line="240" w:lineRule="auto"/>
              <w:rPr>
                <w:rFonts w:ascii="Times New Roman" w:hAnsi="Times New Roman"/>
                <w:b/>
                <w:sz w:val="24"/>
              </w:rPr>
            </w:pPr>
          </w:p>
        </w:tc>
      </w:tr>
      <w:tr w:rsidR="00D22440" w:rsidRPr="009711A0" w14:paraId="2F8EDB4F" w14:textId="77777777">
        <w:tc>
          <w:tcPr>
            <w:tcW w:w="959" w:type="dxa"/>
          </w:tcPr>
          <w:p w14:paraId="3F4533AE" w14:textId="77777777" w:rsidR="00AA127D" w:rsidRPr="009711A0" w:rsidRDefault="00AA127D" w:rsidP="009711A0">
            <w:pPr>
              <w:spacing w:before="0" w:after="0" w:line="240" w:lineRule="auto"/>
              <w:rPr>
                <w:rFonts w:ascii="Times New Roman" w:hAnsi="Times New Roman"/>
                <w:b/>
                <w:sz w:val="24"/>
              </w:rPr>
            </w:pPr>
          </w:p>
        </w:tc>
        <w:tc>
          <w:tcPr>
            <w:tcW w:w="5245" w:type="dxa"/>
          </w:tcPr>
          <w:p w14:paraId="5CDC8249" w14:textId="77777777" w:rsidR="00AA127D" w:rsidRPr="009711A0" w:rsidRDefault="00AA127D" w:rsidP="009711A0">
            <w:pPr>
              <w:spacing w:before="0" w:after="0" w:line="240" w:lineRule="auto"/>
              <w:rPr>
                <w:rFonts w:ascii="Times New Roman" w:hAnsi="Times New Roman"/>
                <w:b/>
                <w:sz w:val="24"/>
              </w:rPr>
            </w:pPr>
          </w:p>
        </w:tc>
        <w:tc>
          <w:tcPr>
            <w:tcW w:w="2585" w:type="dxa"/>
          </w:tcPr>
          <w:p w14:paraId="127F0FD3" w14:textId="77777777" w:rsidR="00AA127D" w:rsidRPr="009711A0" w:rsidRDefault="00AA127D" w:rsidP="009711A0">
            <w:pPr>
              <w:spacing w:before="0" w:after="0" w:line="240" w:lineRule="auto"/>
              <w:rPr>
                <w:rFonts w:ascii="Times New Roman" w:hAnsi="Times New Roman"/>
                <w:b/>
                <w:sz w:val="24"/>
              </w:rPr>
            </w:pPr>
          </w:p>
        </w:tc>
      </w:tr>
    </w:tbl>
    <w:p w14:paraId="6449A8B8" w14:textId="77777777" w:rsidR="000B359C" w:rsidRPr="009711A0" w:rsidRDefault="000B359C" w:rsidP="009711A0">
      <w:pPr>
        <w:spacing w:before="0" w:after="0" w:line="240" w:lineRule="auto"/>
        <w:rPr>
          <w:rFonts w:ascii="Times New Roman" w:hAnsi="Times New Roman"/>
          <w:b/>
          <w:sz w:val="24"/>
        </w:rPr>
      </w:pPr>
    </w:p>
    <w:p w14:paraId="16802E62" w14:textId="78DA86AA" w:rsidR="00AA127D" w:rsidRPr="009711A0" w:rsidRDefault="00324023" w:rsidP="009711A0">
      <w:pPr>
        <w:spacing w:before="0" w:after="0" w:line="240" w:lineRule="auto"/>
        <w:rPr>
          <w:rFonts w:ascii="Times New Roman" w:hAnsi="Times New Roman"/>
          <w:b/>
          <w:sz w:val="24"/>
        </w:rPr>
      </w:pPr>
      <w:r w:rsidRPr="009711A0">
        <w:rPr>
          <w:rFonts w:ascii="Times New Roman" w:hAnsi="Times New Roman"/>
          <w:b/>
          <w:sz w:val="24"/>
        </w:rPr>
        <w:t>*</w:t>
      </w:r>
      <w:r w:rsidRPr="009711A0">
        <w:rPr>
          <w:rFonts w:ascii="Times New Roman" w:hAnsi="Times New Roman"/>
          <w:sz w:val="24"/>
        </w:rPr>
        <w:t>Attiecībā uz ārvalstu speciālistiem, par kuriem informācija publiskajās datu bāzēs internetā nav atrodama, nepieciešams iesniegt norādītā sertifikāta, vai izglītības dokumenta kopijas, kas apliecina, ka Pretendenta piedāvātais speciālists ir tiesīgs veikt būvuzraudzību.</w:t>
      </w:r>
    </w:p>
    <w:p w14:paraId="4E80206B" w14:textId="77777777" w:rsidR="00AA127D" w:rsidRPr="009711A0" w:rsidRDefault="00AA127D" w:rsidP="009711A0">
      <w:pPr>
        <w:spacing w:before="0" w:after="0" w:line="240" w:lineRule="auto"/>
        <w:rPr>
          <w:rFonts w:ascii="Times New Roman" w:hAnsi="Times New Roman"/>
          <w:b/>
          <w:sz w:val="24"/>
        </w:rPr>
      </w:pPr>
    </w:p>
    <w:p w14:paraId="24689944" w14:textId="77777777" w:rsidR="00AA127D" w:rsidRPr="009711A0" w:rsidRDefault="00324023" w:rsidP="009711A0">
      <w:pPr>
        <w:spacing w:before="0" w:after="0" w:line="240" w:lineRule="auto"/>
        <w:rPr>
          <w:rFonts w:ascii="Times New Roman" w:hAnsi="Times New Roman"/>
          <w:sz w:val="24"/>
        </w:rPr>
      </w:pPr>
      <w:r w:rsidRPr="009711A0">
        <w:rPr>
          <w:rFonts w:ascii="Times New Roman" w:hAnsi="Times New Roman"/>
          <w:sz w:val="24"/>
        </w:rPr>
        <w:t>Pretendents:</w:t>
      </w:r>
      <w:r w:rsidRPr="009711A0">
        <w:rPr>
          <w:rFonts w:ascii="Times New Roman" w:hAnsi="Times New Roman"/>
          <w:sz w:val="24"/>
        </w:rPr>
        <w:tab/>
        <w:t>_________________________________________</w:t>
      </w:r>
    </w:p>
    <w:p w14:paraId="7F81B7D7" w14:textId="0BED453D" w:rsidR="00D64912" w:rsidRPr="00396516" w:rsidRDefault="00324023" w:rsidP="009711A0">
      <w:pPr>
        <w:pStyle w:val="ListParagraph"/>
        <w:spacing w:before="0" w:after="0" w:line="240" w:lineRule="auto"/>
        <w:jc w:val="right"/>
        <w:rPr>
          <w:rFonts w:ascii="Times New Roman" w:hAnsi="Times New Roman"/>
          <w:sz w:val="24"/>
          <w:szCs w:val="24"/>
        </w:rPr>
      </w:pPr>
      <w:r w:rsidRPr="00876F7E">
        <w:rPr>
          <w:rFonts w:ascii="Times New Roman" w:hAnsi="Times New Roman"/>
          <w:b/>
          <w:color w:val="FF0000"/>
          <w:sz w:val="24"/>
        </w:rPr>
        <w:br w:type="page"/>
      </w:r>
      <w:r w:rsidR="00D64912" w:rsidRPr="00396516">
        <w:rPr>
          <w:rFonts w:ascii="Times New Roman" w:hAnsi="Times New Roman"/>
          <w:sz w:val="24"/>
          <w:szCs w:val="24"/>
        </w:rPr>
        <w:lastRenderedPageBreak/>
        <w:t>3.pielikums</w:t>
      </w:r>
    </w:p>
    <w:p w14:paraId="2E76A91E" w14:textId="77777777" w:rsidR="00D64912" w:rsidRPr="00396516" w:rsidRDefault="00D64912" w:rsidP="009711A0">
      <w:pPr>
        <w:pStyle w:val="ListParagraph"/>
        <w:spacing w:before="0" w:after="0" w:line="240" w:lineRule="auto"/>
        <w:jc w:val="right"/>
        <w:rPr>
          <w:rFonts w:ascii="Times New Roman" w:hAnsi="Times New Roman"/>
          <w:sz w:val="24"/>
          <w:szCs w:val="24"/>
        </w:rPr>
      </w:pPr>
    </w:p>
    <w:p w14:paraId="62B1AD28" w14:textId="09119246" w:rsidR="00D64912" w:rsidRPr="00396516" w:rsidRDefault="00D64912" w:rsidP="009711A0">
      <w:pPr>
        <w:keepNext/>
        <w:tabs>
          <w:tab w:val="left" w:pos="0"/>
        </w:tabs>
        <w:spacing w:before="0" w:after="0" w:line="240" w:lineRule="auto"/>
        <w:jc w:val="center"/>
        <w:outlineLvl w:val="0"/>
        <w:rPr>
          <w:rFonts w:ascii="Times New Roman" w:hAnsi="Times New Roman"/>
          <w:b/>
          <w:bCs/>
          <w:i/>
          <w:kern w:val="32"/>
          <w:sz w:val="24"/>
          <w:szCs w:val="24"/>
          <w:lang w:eastAsia="x-none"/>
        </w:rPr>
      </w:pPr>
      <w:r w:rsidRPr="00396516">
        <w:rPr>
          <w:rFonts w:ascii="Times New Roman" w:hAnsi="Times New Roman"/>
          <w:b/>
          <w:bCs/>
          <w:caps/>
          <w:kern w:val="32"/>
          <w:sz w:val="24"/>
          <w:szCs w:val="24"/>
          <w:lang w:eastAsia="x-none"/>
        </w:rPr>
        <w:t>būvuzraudzības</w:t>
      </w:r>
      <w:r w:rsidRPr="00396516">
        <w:rPr>
          <w:rFonts w:ascii="Times New Roman" w:hAnsi="Times New Roman"/>
          <w:b/>
          <w:bCs/>
          <w:kern w:val="32"/>
          <w:sz w:val="24"/>
          <w:szCs w:val="24"/>
          <w:lang w:val="x-none" w:eastAsia="x-none"/>
        </w:rPr>
        <w:t xml:space="preserve"> LĪGUM</w:t>
      </w:r>
      <w:r w:rsidRPr="00396516">
        <w:rPr>
          <w:rFonts w:ascii="Times New Roman" w:hAnsi="Times New Roman"/>
          <w:b/>
          <w:bCs/>
          <w:kern w:val="32"/>
          <w:sz w:val="24"/>
          <w:szCs w:val="24"/>
          <w:lang w:eastAsia="x-none"/>
        </w:rPr>
        <w:t>A PROJEKTS</w:t>
      </w:r>
      <w:r w:rsidRPr="00396516">
        <w:rPr>
          <w:rFonts w:ascii="Times New Roman" w:hAnsi="Times New Roman"/>
          <w:b/>
          <w:bCs/>
          <w:kern w:val="32"/>
          <w:sz w:val="24"/>
          <w:szCs w:val="24"/>
          <w:lang w:val="x-none" w:eastAsia="x-none"/>
        </w:rPr>
        <w:t xml:space="preserve"> Nr</w:t>
      </w:r>
      <w:r w:rsidRPr="00396516">
        <w:rPr>
          <w:rFonts w:ascii="Times New Roman" w:hAnsi="Times New Roman"/>
          <w:b/>
          <w:bCs/>
          <w:kern w:val="32"/>
          <w:sz w:val="24"/>
          <w:szCs w:val="24"/>
          <w:lang w:eastAsia="x-none"/>
        </w:rPr>
        <w:t>.________________</w:t>
      </w:r>
    </w:p>
    <w:p w14:paraId="32C479B6" w14:textId="568C64F5" w:rsidR="00D64912" w:rsidRPr="00396516" w:rsidRDefault="00D64912" w:rsidP="009711A0">
      <w:pPr>
        <w:spacing w:before="0" w:after="0" w:line="240" w:lineRule="auto"/>
        <w:jc w:val="center"/>
        <w:rPr>
          <w:rFonts w:ascii="Times New Roman" w:hAnsi="Times New Roman"/>
          <w:bCs/>
          <w:sz w:val="24"/>
          <w:szCs w:val="24"/>
        </w:rPr>
      </w:pPr>
      <w:r w:rsidRPr="00396516">
        <w:rPr>
          <w:rFonts w:ascii="Times New Roman" w:hAnsi="Times New Roman"/>
          <w:bCs/>
          <w:sz w:val="24"/>
          <w:szCs w:val="24"/>
        </w:rPr>
        <w:t>“Būvuzraudzības pakalpojumu sniegšana objektam “</w:t>
      </w:r>
      <w:r w:rsidRPr="00396516">
        <w:rPr>
          <w:rStyle w:val="field-text"/>
          <w:rFonts w:ascii="Times New Roman" w:hAnsi="Times New Roman"/>
          <w:bCs/>
          <w:sz w:val="24"/>
          <w:szCs w:val="24"/>
        </w:rPr>
        <w:t>Daudzdzīvokļu dzīvojamās mājas “Stāķi 3” energoefektivitātes paaugstināšanas pasākumi</w:t>
      </w:r>
      <w:r w:rsidRPr="00396516">
        <w:rPr>
          <w:rFonts w:ascii="Times New Roman" w:hAnsi="Times New Roman"/>
          <w:bCs/>
          <w:sz w:val="24"/>
          <w:szCs w:val="24"/>
        </w:rPr>
        <w:t>””</w:t>
      </w:r>
    </w:p>
    <w:p w14:paraId="7B14F17B" w14:textId="62E4987B" w:rsidR="00D64912" w:rsidRPr="00396516" w:rsidRDefault="00D64912" w:rsidP="009711A0">
      <w:pPr>
        <w:spacing w:before="0" w:after="0" w:line="240" w:lineRule="auto"/>
        <w:jc w:val="center"/>
        <w:rPr>
          <w:rFonts w:ascii="Times New Roman" w:hAnsi="Times New Roman"/>
          <w:b/>
          <w:sz w:val="24"/>
          <w:szCs w:val="24"/>
        </w:rPr>
      </w:pPr>
      <w:r w:rsidRPr="00396516">
        <w:rPr>
          <w:rFonts w:ascii="Times New Roman" w:hAnsi="Times New Roman"/>
          <w:sz w:val="24"/>
          <w:szCs w:val="24"/>
        </w:rPr>
        <w:t>Gulbenē</w:t>
      </w:r>
    </w:p>
    <w:p w14:paraId="23D331CE" w14:textId="77777777" w:rsidR="0043762E" w:rsidRPr="00396516" w:rsidRDefault="0043762E" w:rsidP="009711A0">
      <w:pPr>
        <w:spacing w:before="0" w:after="0" w:line="240" w:lineRule="auto"/>
        <w:rPr>
          <w:rFonts w:ascii="Times New Roman" w:hAnsi="Times New Roman"/>
          <w:sz w:val="24"/>
          <w:szCs w:val="24"/>
        </w:rPr>
      </w:pPr>
    </w:p>
    <w:p w14:paraId="6D80F943" w14:textId="1026A6EB" w:rsidR="00D64912" w:rsidRPr="00396516" w:rsidRDefault="00D64912" w:rsidP="009711A0">
      <w:pPr>
        <w:spacing w:before="0" w:after="0" w:line="240" w:lineRule="auto"/>
        <w:rPr>
          <w:rFonts w:ascii="Times New Roman" w:hAnsi="Times New Roman"/>
          <w:sz w:val="24"/>
          <w:szCs w:val="24"/>
        </w:rPr>
      </w:pPr>
      <w:r w:rsidRPr="00396516">
        <w:rPr>
          <w:rFonts w:ascii="Times New Roman" w:hAnsi="Times New Roman"/>
          <w:sz w:val="24"/>
          <w:szCs w:val="24"/>
        </w:rPr>
        <w:t>202</w:t>
      </w:r>
      <w:r w:rsidR="009711A0" w:rsidRPr="00396516">
        <w:rPr>
          <w:rFonts w:ascii="Times New Roman" w:hAnsi="Times New Roman"/>
          <w:sz w:val="24"/>
          <w:szCs w:val="24"/>
        </w:rPr>
        <w:t>2</w:t>
      </w:r>
      <w:r w:rsidRPr="00396516">
        <w:rPr>
          <w:rFonts w:ascii="Times New Roman" w:hAnsi="Times New Roman"/>
          <w:sz w:val="24"/>
          <w:szCs w:val="24"/>
        </w:rPr>
        <w:t>. gada ____._____________</w:t>
      </w:r>
    </w:p>
    <w:p w14:paraId="07E769AB" w14:textId="77777777" w:rsidR="00D64912" w:rsidRPr="00396516" w:rsidRDefault="00D64912" w:rsidP="009711A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before="0" w:after="0" w:line="240" w:lineRule="auto"/>
        <w:rPr>
          <w:rFonts w:ascii="Times New Roman" w:hAnsi="Times New Roman"/>
          <w:i/>
          <w:snapToGrid w:val="0"/>
          <w:sz w:val="24"/>
          <w:szCs w:val="24"/>
        </w:rPr>
      </w:pPr>
    </w:p>
    <w:p w14:paraId="53CD6F01" w14:textId="17792C70" w:rsidR="00D64912" w:rsidRPr="00396516" w:rsidRDefault="00D64912" w:rsidP="009711A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before="0" w:after="0" w:line="240" w:lineRule="auto"/>
        <w:jc w:val="both"/>
        <w:rPr>
          <w:rFonts w:ascii="Times New Roman" w:hAnsi="Times New Roman"/>
          <w:sz w:val="24"/>
          <w:szCs w:val="24"/>
        </w:rPr>
      </w:pPr>
      <w:r w:rsidRPr="00396516">
        <w:rPr>
          <w:rFonts w:ascii="Times New Roman" w:hAnsi="Times New Roman"/>
          <w:b/>
          <w:bCs/>
          <w:sz w:val="24"/>
          <w:szCs w:val="24"/>
        </w:rPr>
        <w:tab/>
      </w:r>
      <w:r w:rsidRPr="00396516">
        <w:rPr>
          <w:rFonts w:ascii="Times New Roman" w:hAnsi="Times New Roman"/>
          <w:b/>
          <w:bCs/>
          <w:sz w:val="24"/>
          <w:szCs w:val="24"/>
        </w:rPr>
        <w:tab/>
      </w:r>
      <w:r w:rsidR="009711A0" w:rsidRPr="00396516">
        <w:rPr>
          <w:rFonts w:ascii="Times New Roman" w:hAnsi="Times New Roman"/>
          <w:b/>
          <w:bCs/>
          <w:sz w:val="24"/>
          <w:szCs w:val="24"/>
        </w:rPr>
        <w:t>SIA “Gulbenes Energo Serviss”</w:t>
      </w:r>
      <w:r w:rsidR="009711A0" w:rsidRPr="00396516">
        <w:rPr>
          <w:rFonts w:ascii="Times New Roman" w:hAnsi="Times New Roman"/>
          <w:sz w:val="24"/>
          <w:szCs w:val="24"/>
        </w:rPr>
        <w:t>,</w:t>
      </w:r>
      <w:r w:rsidR="009711A0" w:rsidRPr="00396516">
        <w:rPr>
          <w:rFonts w:ascii="Times New Roman" w:hAnsi="Times New Roman"/>
          <w:b/>
          <w:bCs/>
          <w:sz w:val="24"/>
          <w:szCs w:val="24"/>
        </w:rPr>
        <w:t xml:space="preserve"> </w:t>
      </w:r>
      <w:r w:rsidR="009711A0" w:rsidRPr="00396516">
        <w:rPr>
          <w:rFonts w:ascii="Times New Roman" w:hAnsi="Times New Roman"/>
          <w:sz w:val="24"/>
          <w:szCs w:val="24"/>
        </w:rPr>
        <w:t>reģistrācijas Nr. 54603000121,  juridiskā adrese: Blaumaņa iela 56A, Gulbene, Gulbenes novads, LV-4401</w:t>
      </w:r>
      <w:r w:rsidRPr="00396516">
        <w:rPr>
          <w:rFonts w:ascii="Times New Roman" w:hAnsi="Times New Roman"/>
          <w:sz w:val="24"/>
          <w:szCs w:val="24"/>
        </w:rPr>
        <w:t xml:space="preserve">, tās valdes locekļa Riharda </w:t>
      </w:r>
      <w:proofErr w:type="spellStart"/>
      <w:r w:rsidRPr="00396516">
        <w:rPr>
          <w:rFonts w:ascii="Times New Roman" w:hAnsi="Times New Roman"/>
          <w:sz w:val="24"/>
          <w:szCs w:val="24"/>
        </w:rPr>
        <w:t>Korna</w:t>
      </w:r>
      <w:proofErr w:type="spellEnd"/>
      <w:r w:rsidRPr="00396516">
        <w:rPr>
          <w:rFonts w:ascii="Times New Roman" w:hAnsi="Times New Roman"/>
          <w:sz w:val="24"/>
          <w:szCs w:val="24"/>
        </w:rPr>
        <w:t xml:space="preserve"> personā, kas darbojas uz statūtu pamata (turpmāk – PASŪTĪTĀJS) no vienas puses, un</w:t>
      </w:r>
    </w:p>
    <w:p w14:paraId="0B2867D0" w14:textId="07C7E9C2" w:rsidR="00D64912" w:rsidRPr="00396516" w:rsidRDefault="00D64912" w:rsidP="009711A0">
      <w:pPr>
        <w:pStyle w:val="Header"/>
        <w:tabs>
          <w:tab w:val="clear" w:pos="4153"/>
          <w:tab w:val="clear" w:pos="8306"/>
        </w:tabs>
        <w:spacing w:before="0"/>
        <w:ind w:firstLine="720"/>
        <w:jc w:val="both"/>
        <w:rPr>
          <w:bCs/>
          <w:szCs w:val="24"/>
        </w:rPr>
      </w:pPr>
      <w:r w:rsidRPr="00396516">
        <w:rPr>
          <w:b/>
          <w:bCs/>
          <w:szCs w:val="24"/>
        </w:rPr>
        <w:t xml:space="preserve"> _______</w:t>
      </w:r>
      <w:r w:rsidR="00781FA6" w:rsidRPr="00396516">
        <w:rPr>
          <w:b/>
          <w:bCs/>
          <w:szCs w:val="24"/>
        </w:rPr>
        <w:t>______</w:t>
      </w:r>
      <w:r w:rsidRPr="00396516">
        <w:rPr>
          <w:b/>
          <w:bCs/>
          <w:szCs w:val="24"/>
        </w:rPr>
        <w:t>___,</w:t>
      </w:r>
      <w:r w:rsidRPr="00396516">
        <w:rPr>
          <w:szCs w:val="24"/>
        </w:rPr>
        <w:t xml:space="preserve"> reģistrācijas Nr._______________, juridiskā adrese: ____________________, tās _______________ personā, kas darbojas uz statūtu pamata (turpmāk – BŪVUZRAUGS), no otras puses, abas kopā sauktas - PUSES, katra atsevišķi - PUSE, pamatojoties uz tirgus izpētes </w:t>
      </w:r>
      <w:r w:rsidR="008419D2" w:rsidRPr="00396516">
        <w:rPr>
          <w:bCs/>
          <w:szCs w:val="24"/>
        </w:rPr>
        <w:t>“Būvuzraudzības pakalpojumu sniegšana objektam “</w:t>
      </w:r>
      <w:r w:rsidR="008419D2" w:rsidRPr="00396516">
        <w:rPr>
          <w:rStyle w:val="field-text"/>
          <w:bCs/>
          <w:szCs w:val="24"/>
        </w:rPr>
        <w:t>Daudzdzīvokļu dzīvojamās mājas “Stāķi 3” energoefektivitātes paaugstināšanas pasākumi</w:t>
      </w:r>
      <w:r w:rsidR="008419D2" w:rsidRPr="00396516">
        <w:rPr>
          <w:bCs/>
          <w:szCs w:val="24"/>
        </w:rPr>
        <w:t>””</w:t>
      </w:r>
      <w:r w:rsidRPr="00396516">
        <w:rPr>
          <w:bCs/>
          <w:szCs w:val="24"/>
        </w:rPr>
        <w:t xml:space="preserve"> (ID Nr.</w:t>
      </w:r>
      <w:r w:rsidR="008419D2" w:rsidRPr="00396516">
        <w:rPr>
          <w:bCs/>
          <w:szCs w:val="24"/>
        </w:rPr>
        <w:t>GN/202</w:t>
      </w:r>
      <w:r w:rsidR="00396516" w:rsidRPr="00396516">
        <w:rPr>
          <w:bCs/>
          <w:szCs w:val="24"/>
        </w:rPr>
        <w:t>2</w:t>
      </w:r>
      <w:r w:rsidR="008419D2" w:rsidRPr="00396516">
        <w:rPr>
          <w:bCs/>
          <w:szCs w:val="24"/>
        </w:rPr>
        <w:t>/TI/</w:t>
      </w:r>
      <w:r w:rsidR="00396516" w:rsidRPr="00396516">
        <w:rPr>
          <w:bCs/>
          <w:szCs w:val="24"/>
        </w:rPr>
        <w:t>23</w:t>
      </w:r>
      <w:r w:rsidRPr="00396516">
        <w:rPr>
          <w:bCs/>
          <w:szCs w:val="24"/>
        </w:rPr>
        <w:t>)</w:t>
      </w:r>
      <w:r w:rsidRPr="00396516">
        <w:rPr>
          <w:szCs w:val="24"/>
        </w:rPr>
        <w:t xml:space="preserve"> BŪVUZRAUGA iesniegto piedāvājumu,  noslēdz šo līgumu (turpmāk</w:t>
      </w:r>
      <w:r w:rsidR="008419D2" w:rsidRPr="00396516">
        <w:rPr>
          <w:szCs w:val="24"/>
        </w:rPr>
        <w:t> </w:t>
      </w:r>
      <w:r w:rsidRPr="00396516">
        <w:rPr>
          <w:szCs w:val="24"/>
        </w:rPr>
        <w:t xml:space="preserve">– Līgums): </w:t>
      </w:r>
    </w:p>
    <w:p w14:paraId="28234000" w14:textId="77777777" w:rsidR="00D64912" w:rsidRPr="00396516" w:rsidRDefault="00D64912" w:rsidP="009711A0">
      <w:pPr>
        <w:spacing w:before="0" w:after="0" w:line="240" w:lineRule="auto"/>
        <w:jc w:val="both"/>
        <w:rPr>
          <w:rFonts w:ascii="Times New Roman" w:hAnsi="Times New Roman"/>
          <w:sz w:val="24"/>
          <w:szCs w:val="24"/>
        </w:rPr>
      </w:pPr>
    </w:p>
    <w:p w14:paraId="6B5B04A2" w14:textId="77777777" w:rsidR="00D64912" w:rsidRPr="00396516" w:rsidRDefault="00D64912" w:rsidP="009711A0">
      <w:pPr>
        <w:pStyle w:val="ListParagraph"/>
        <w:numPr>
          <w:ilvl w:val="0"/>
          <w:numId w:val="8"/>
        </w:numPr>
        <w:tabs>
          <w:tab w:val="num" w:pos="450"/>
        </w:tabs>
        <w:spacing w:before="0" w:after="0" w:line="240" w:lineRule="auto"/>
        <w:contextualSpacing w:val="0"/>
        <w:jc w:val="center"/>
        <w:rPr>
          <w:rFonts w:ascii="Times New Roman" w:hAnsi="Times New Roman"/>
          <w:b/>
          <w:sz w:val="24"/>
          <w:szCs w:val="24"/>
        </w:rPr>
      </w:pPr>
      <w:bookmarkStart w:id="4" w:name="_Toc402187978"/>
      <w:r w:rsidRPr="00396516">
        <w:rPr>
          <w:rFonts w:ascii="Times New Roman" w:hAnsi="Times New Roman"/>
          <w:b/>
          <w:sz w:val="24"/>
          <w:szCs w:val="24"/>
        </w:rPr>
        <w:t>Līguma priekšmets</w:t>
      </w:r>
      <w:bookmarkEnd w:id="4"/>
    </w:p>
    <w:p w14:paraId="1DCDA361" w14:textId="38B62BDF" w:rsidR="00D64912" w:rsidRPr="00396516" w:rsidRDefault="00D64912" w:rsidP="009711A0">
      <w:pPr>
        <w:spacing w:before="0" w:after="0" w:line="240" w:lineRule="auto"/>
        <w:jc w:val="both"/>
        <w:rPr>
          <w:rFonts w:ascii="Times New Roman" w:hAnsi="Times New Roman"/>
          <w:b/>
          <w:sz w:val="24"/>
          <w:szCs w:val="24"/>
        </w:rPr>
      </w:pPr>
      <w:r w:rsidRPr="00396516">
        <w:rPr>
          <w:rFonts w:ascii="Times New Roman" w:hAnsi="Times New Roman"/>
          <w:sz w:val="24"/>
          <w:szCs w:val="24"/>
        </w:rPr>
        <w:t xml:space="preserve">1.1.PASŪTĪTĀJS uzdod un BŪVUZRAUGS apņemas ar saviem spēkiem, tehniskajiem līdzekļiem un materiāliem veikt  būvuzraudzību objektā: </w:t>
      </w:r>
      <w:r w:rsidR="0043762E" w:rsidRPr="00396516">
        <w:rPr>
          <w:rFonts w:ascii="Times New Roman" w:hAnsi="Times New Roman"/>
          <w:sz w:val="24"/>
          <w:szCs w:val="24"/>
        </w:rPr>
        <w:t>daudzdzīvokļu dzīvojamās mājas “Stāķi 3”, Stāķi, Stradu pagasts, Gulbenes novadā energoefektivitātes paaugstināšanas pasākumus</w:t>
      </w:r>
      <w:r w:rsidR="0043762E" w:rsidRPr="00396516">
        <w:rPr>
          <w:rFonts w:ascii="Times New Roman" w:eastAsia="Calibri" w:hAnsi="Times New Roman"/>
          <w:sz w:val="24"/>
          <w:szCs w:val="24"/>
        </w:rPr>
        <w:t xml:space="preserve"> </w:t>
      </w:r>
      <w:r w:rsidRPr="00396516">
        <w:rPr>
          <w:rFonts w:ascii="Times New Roman" w:eastAsia="Calibri" w:hAnsi="Times New Roman"/>
          <w:sz w:val="24"/>
          <w:szCs w:val="24"/>
        </w:rPr>
        <w:t>(daudzdzīvokļu mājas kadastra apzīmējums</w:t>
      </w:r>
      <w:r w:rsidR="006B7CA8" w:rsidRPr="00396516">
        <w:rPr>
          <w:rFonts w:ascii="Times New Roman" w:eastAsia="Calibri" w:hAnsi="Times New Roman"/>
          <w:sz w:val="24"/>
          <w:szCs w:val="24"/>
        </w:rPr>
        <w:t xml:space="preserve"> </w:t>
      </w:r>
      <w:r w:rsidR="006B7CA8" w:rsidRPr="00396516">
        <w:rPr>
          <w:rFonts w:ascii="Times New Roman" w:hAnsi="Times New Roman"/>
          <w:sz w:val="24"/>
          <w:szCs w:val="24"/>
        </w:rPr>
        <w:t>5090 002 0587 001</w:t>
      </w:r>
      <w:r w:rsidRPr="00396516">
        <w:rPr>
          <w:rFonts w:ascii="Times New Roman" w:eastAsia="Calibri" w:hAnsi="Times New Roman"/>
          <w:sz w:val="24"/>
          <w:szCs w:val="24"/>
        </w:rPr>
        <w:t>) (</w:t>
      </w:r>
      <w:r w:rsidRPr="00396516">
        <w:rPr>
          <w:rFonts w:ascii="Times New Roman" w:hAnsi="Times New Roman"/>
          <w:sz w:val="24"/>
          <w:szCs w:val="24"/>
        </w:rPr>
        <w:t>turpmāk – Būvuzraudzība), minētos būvdarbus par fasādes atjaunošanu (turpmāk – Būvdarbi), PASŪTĪTĀJA uzdevumā, pamatojoties uz 20</w:t>
      </w:r>
      <w:r w:rsidR="006B7CA8" w:rsidRPr="00396516">
        <w:rPr>
          <w:rFonts w:ascii="Times New Roman" w:hAnsi="Times New Roman"/>
          <w:sz w:val="24"/>
          <w:szCs w:val="24"/>
        </w:rPr>
        <w:t>2</w:t>
      </w:r>
      <w:r w:rsidR="00396516" w:rsidRPr="00396516">
        <w:rPr>
          <w:rFonts w:ascii="Times New Roman" w:hAnsi="Times New Roman"/>
          <w:sz w:val="24"/>
          <w:szCs w:val="24"/>
        </w:rPr>
        <w:t>2</w:t>
      </w:r>
      <w:r w:rsidRPr="00396516">
        <w:rPr>
          <w:rFonts w:ascii="Times New Roman" w:hAnsi="Times New Roman"/>
          <w:sz w:val="24"/>
          <w:szCs w:val="24"/>
        </w:rPr>
        <w:t xml:space="preserve">.gada </w:t>
      </w:r>
      <w:r w:rsidR="006B7CA8" w:rsidRPr="00396516">
        <w:rPr>
          <w:rFonts w:ascii="Times New Roman" w:hAnsi="Times New Roman"/>
          <w:sz w:val="24"/>
          <w:szCs w:val="24"/>
        </w:rPr>
        <w:t>_____</w:t>
      </w:r>
      <w:r w:rsidRPr="00396516">
        <w:rPr>
          <w:rFonts w:ascii="Times New Roman" w:hAnsi="Times New Roman"/>
          <w:sz w:val="24"/>
          <w:szCs w:val="24"/>
        </w:rPr>
        <w:t>.</w:t>
      </w:r>
      <w:r w:rsidR="006B7CA8" w:rsidRPr="00396516">
        <w:rPr>
          <w:rFonts w:ascii="Times New Roman" w:hAnsi="Times New Roman"/>
          <w:sz w:val="24"/>
          <w:szCs w:val="24"/>
        </w:rPr>
        <w:t>__________</w:t>
      </w:r>
      <w:r w:rsidRPr="00396516">
        <w:rPr>
          <w:rFonts w:ascii="Times New Roman" w:hAnsi="Times New Roman"/>
          <w:sz w:val="24"/>
          <w:szCs w:val="24"/>
        </w:rPr>
        <w:t xml:space="preserve"> Iepirkuma līgumu Nr.</w:t>
      </w:r>
      <w:r w:rsidR="006B7CA8" w:rsidRPr="00396516">
        <w:rPr>
          <w:rFonts w:ascii="Times New Roman" w:hAnsi="Times New Roman"/>
          <w:sz w:val="24"/>
          <w:szCs w:val="24"/>
        </w:rPr>
        <w:t>_______</w:t>
      </w:r>
      <w:r w:rsidRPr="00396516">
        <w:rPr>
          <w:rFonts w:ascii="Times New Roman" w:hAnsi="Times New Roman"/>
          <w:sz w:val="24"/>
          <w:szCs w:val="24"/>
        </w:rPr>
        <w:t xml:space="preserve"> par </w:t>
      </w:r>
      <w:r w:rsidR="006B7CA8" w:rsidRPr="00396516">
        <w:rPr>
          <w:rFonts w:ascii="Times New Roman" w:hAnsi="Times New Roman"/>
          <w:sz w:val="24"/>
          <w:szCs w:val="24"/>
        </w:rPr>
        <w:t>_____________</w:t>
      </w:r>
      <w:r w:rsidRPr="00396516">
        <w:rPr>
          <w:rFonts w:ascii="Times New Roman" w:hAnsi="Times New Roman"/>
          <w:sz w:val="24"/>
          <w:szCs w:val="24"/>
        </w:rPr>
        <w:t xml:space="preserve"> veic </w:t>
      </w:r>
      <w:r w:rsidR="006B7CA8" w:rsidRPr="00396516">
        <w:rPr>
          <w:rFonts w:ascii="Times New Roman" w:hAnsi="Times New Roman"/>
          <w:sz w:val="24"/>
          <w:szCs w:val="24"/>
        </w:rPr>
        <w:t>____________</w:t>
      </w:r>
      <w:r w:rsidRPr="00396516">
        <w:rPr>
          <w:rFonts w:ascii="Times New Roman" w:hAnsi="Times New Roman"/>
          <w:sz w:val="24"/>
          <w:szCs w:val="24"/>
        </w:rPr>
        <w:t>, reģistrācijas Nr.</w:t>
      </w:r>
      <w:r w:rsidR="006B7CA8" w:rsidRPr="00396516">
        <w:rPr>
          <w:rFonts w:ascii="Times New Roman" w:eastAsia="Calibri" w:hAnsi="Times New Roman"/>
          <w:sz w:val="24"/>
          <w:szCs w:val="24"/>
        </w:rPr>
        <w:t>____________</w:t>
      </w:r>
      <w:r w:rsidRPr="00396516">
        <w:rPr>
          <w:rFonts w:ascii="Times New Roman" w:eastAsia="Calibri" w:hAnsi="Times New Roman"/>
          <w:sz w:val="24"/>
          <w:szCs w:val="24"/>
        </w:rPr>
        <w:t>,</w:t>
      </w:r>
      <w:r w:rsidRPr="00396516">
        <w:rPr>
          <w:rFonts w:ascii="Times New Roman" w:hAnsi="Times New Roman"/>
          <w:sz w:val="24"/>
          <w:szCs w:val="24"/>
        </w:rPr>
        <w:t xml:space="preserve"> juridiskā adrese: </w:t>
      </w:r>
      <w:r w:rsidR="006B7CA8" w:rsidRPr="00396516">
        <w:rPr>
          <w:rFonts w:ascii="Times New Roman" w:eastAsia="Calibri" w:hAnsi="Times New Roman"/>
          <w:sz w:val="24"/>
          <w:szCs w:val="24"/>
        </w:rPr>
        <w:t>______________</w:t>
      </w:r>
      <w:r w:rsidRPr="00396516">
        <w:rPr>
          <w:rFonts w:ascii="Times New Roman" w:eastAsia="Calibri" w:hAnsi="Times New Roman"/>
          <w:sz w:val="24"/>
          <w:szCs w:val="24"/>
        </w:rPr>
        <w:t xml:space="preserve"> </w:t>
      </w:r>
      <w:r w:rsidRPr="00396516">
        <w:rPr>
          <w:rFonts w:ascii="Times New Roman" w:hAnsi="Times New Roman"/>
          <w:sz w:val="24"/>
          <w:szCs w:val="24"/>
        </w:rPr>
        <w:t xml:space="preserve">(turpmāk - Būvuzņēmējs). Būvuzraudzība veicama saskaņā ar Būvniecības likumu, </w:t>
      </w:r>
      <w:r w:rsidRPr="00396516">
        <w:rPr>
          <w:rFonts w:ascii="Times New Roman" w:eastAsia="Calibri" w:hAnsi="Times New Roman"/>
          <w:sz w:val="24"/>
          <w:szCs w:val="24"/>
        </w:rPr>
        <w:t>Ministru kabineta 2014.gada 14.augusta noteikumiem Nr. 500 “</w:t>
      </w:r>
      <w:r w:rsidRPr="00396516">
        <w:rPr>
          <w:rFonts w:ascii="Times New Roman" w:hAnsi="Times New Roman"/>
          <w:sz w:val="24"/>
          <w:szCs w:val="24"/>
        </w:rPr>
        <w:t>Vispārīgie būvnoteikumi”, kā arī citiem likumiem un normatīvajiem aktiem, kas attiecināmi uz Būvuzraudzības veikšanu, Līgumu, iepirkuma specifikāciju un BŪVUZRAUGA iepirkumā iesniegtā finanšu un tehniskā piedāvājuma nosacījumiem. Šajā Līguma punktā noteiktās iepirkuma specifikācijas, BŪVUZRAUGA finanšu piedāvājuma kopija ir pievienota Līgumam, un ir Līguma neatņemamas sastāvdaļas (pielikums).</w:t>
      </w:r>
    </w:p>
    <w:p w14:paraId="750182B2" w14:textId="108002FA" w:rsidR="00D64912" w:rsidRPr="00396516" w:rsidRDefault="00D64912" w:rsidP="009711A0">
      <w:pPr>
        <w:pStyle w:val="ListParagraph"/>
        <w:numPr>
          <w:ilvl w:val="1"/>
          <w:numId w:val="33"/>
        </w:numPr>
        <w:tabs>
          <w:tab w:val="num" w:pos="720"/>
        </w:tabs>
        <w:spacing w:before="0" w:after="0" w:line="240" w:lineRule="auto"/>
        <w:ind w:left="0" w:firstLine="0"/>
        <w:contextualSpacing w:val="0"/>
        <w:jc w:val="both"/>
        <w:rPr>
          <w:rFonts w:ascii="Times New Roman" w:hAnsi="Times New Roman"/>
          <w:sz w:val="24"/>
          <w:szCs w:val="24"/>
        </w:rPr>
      </w:pPr>
      <w:r w:rsidRPr="00396516">
        <w:rPr>
          <w:rFonts w:ascii="Times New Roman" w:hAnsi="Times New Roman"/>
          <w:sz w:val="24"/>
          <w:szCs w:val="24"/>
        </w:rPr>
        <w:t xml:space="preserve">Līguma īstenošanas vieta ir </w:t>
      </w:r>
      <w:r w:rsidR="00781FA6" w:rsidRPr="00396516">
        <w:rPr>
          <w:rFonts w:ascii="Times New Roman" w:hAnsi="Times New Roman"/>
          <w:sz w:val="24"/>
          <w:szCs w:val="24"/>
        </w:rPr>
        <w:t xml:space="preserve">“Stāķi </w:t>
      </w:r>
      <w:r w:rsidR="0043762E" w:rsidRPr="00396516">
        <w:rPr>
          <w:rFonts w:ascii="Times New Roman" w:hAnsi="Times New Roman"/>
          <w:sz w:val="24"/>
          <w:szCs w:val="24"/>
        </w:rPr>
        <w:t>3</w:t>
      </w:r>
      <w:r w:rsidR="00781FA6" w:rsidRPr="00396516">
        <w:rPr>
          <w:rFonts w:ascii="Times New Roman" w:hAnsi="Times New Roman"/>
          <w:sz w:val="24"/>
          <w:szCs w:val="24"/>
        </w:rPr>
        <w:t>”, Stāķi, Stradu pagasts, Gulbenes novads, LV</w:t>
      </w:r>
      <w:r w:rsidR="0043762E" w:rsidRPr="00396516">
        <w:rPr>
          <w:rFonts w:ascii="Times New Roman" w:hAnsi="Times New Roman"/>
          <w:sz w:val="24"/>
          <w:szCs w:val="24"/>
        </w:rPr>
        <w:t xml:space="preserve">- </w:t>
      </w:r>
      <w:r w:rsidR="00781FA6" w:rsidRPr="00396516">
        <w:rPr>
          <w:rFonts w:ascii="Times New Roman" w:hAnsi="Times New Roman"/>
          <w:sz w:val="24"/>
          <w:szCs w:val="24"/>
        </w:rPr>
        <w:t>4417</w:t>
      </w:r>
      <w:r w:rsidRPr="00396516">
        <w:rPr>
          <w:rFonts w:ascii="Times New Roman" w:hAnsi="Times New Roman"/>
          <w:sz w:val="24"/>
          <w:szCs w:val="24"/>
        </w:rPr>
        <w:t xml:space="preserve">, kas ir arī Līgumā noteiktā Būvuzraudzības vieta. </w:t>
      </w:r>
    </w:p>
    <w:p w14:paraId="55FFEB49" w14:textId="77777777" w:rsidR="00D64912" w:rsidRPr="00396516" w:rsidRDefault="00D64912" w:rsidP="009711A0">
      <w:pPr>
        <w:spacing w:before="0" w:after="0" w:line="240" w:lineRule="auto"/>
        <w:jc w:val="both"/>
        <w:rPr>
          <w:rFonts w:ascii="Times New Roman" w:hAnsi="Times New Roman"/>
          <w:sz w:val="24"/>
          <w:szCs w:val="24"/>
        </w:rPr>
      </w:pPr>
    </w:p>
    <w:p w14:paraId="55F23CD7" w14:textId="77777777" w:rsidR="00D64912" w:rsidRPr="00396516" w:rsidRDefault="00D64912" w:rsidP="009711A0">
      <w:pPr>
        <w:pStyle w:val="ListParagraph"/>
        <w:numPr>
          <w:ilvl w:val="0"/>
          <w:numId w:val="33"/>
        </w:numPr>
        <w:spacing w:before="0" w:after="0" w:line="240" w:lineRule="auto"/>
        <w:contextualSpacing w:val="0"/>
        <w:jc w:val="center"/>
        <w:rPr>
          <w:rFonts w:ascii="Times New Roman" w:hAnsi="Times New Roman"/>
          <w:b/>
          <w:sz w:val="24"/>
          <w:szCs w:val="24"/>
        </w:rPr>
      </w:pPr>
      <w:r w:rsidRPr="00396516">
        <w:rPr>
          <w:rFonts w:ascii="Times New Roman" w:hAnsi="Times New Roman"/>
          <w:b/>
          <w:sz w:val="24"/>
          <w:szCs w:val="24"/>
        </w:rPr>
        <w:t>Līguma un Būvuzraudzības veikšanas termiņi</w:t>
      </w:r>
    </w:p>
    <w:p w14:paraId="4914DE78" w14:textId="710C28B0" w:rsidR="00D64912" w:rsidRPr="00396516" w:rsidRDefault="00D64912" w:rsidP="009711A0">
      <w:pPr>
        <w:spacing w:before="0" w:after="0" w:line="240" w:lineRule="auto"/>
        <w:ind w:left="426" w:hanging="426"/>
        <w:jc w:val="both"/>
        <w:rPr>
          <w:rFonts w:ascii="Times New Roman" w:hAnsi="Times New Roman"/>
          <w:sz w:val="24"/>
          <w:szCs w:val="24"/>
        </w:rPr>
      </w:pPr>
      <w:r w:rsidRPr="00396516">
        <w:rPr>
          <w:rFonts w:ascii="Times New Roman" w:hAnsi="Times New Roman"/>
          <w:sz w:val="24"/>
          <w:szCs w:val="24"/>
        </w:rPr>
        <w:t xml:space="preserve">2.1. Līgums stājas spēkā </w:t>
      </w:r>
      <w:r w:rsidRPr="00396516">
        <w:rPr>
          <w:rFonts w:ascii="Times New Roman" w:hAnsi="Times New Roman"/>
          <w:b/>
          <w:sz w:val="24"/>
          <w:szCs w:val="24"/>
        </w:rPr>
        <w:t>20</w:t>
      </w:r>
      <w:r w:rsidR="00781FA6" w:rsidRPr="00396516">
        <w:rPr>
          <w:rFonts w:ascii="Times New Roman" w:hAnsi="Times New Roman"/>
          <w:b/>
          <w:sz w:val="24"/>
          <w:szCs w:val="24"/>
        </w:rPr>
        <w:t>2</w:t>
      </w:r>
      <w:r w:rsidR="00396516" w:rsidRPr="00396516">
        <w:rPr>
          <w:rFonts w:ascii="Times New Roman" w:hAnsi="Times New Roman"/>
          <w:b/>
          <w:sz w:val="24"/>
          <w:szCs w:val="24"/>
        </w:rPr>
        <w:t>2</w:t>
      </w:r>
      <w:r w:rsidRPr="00396516">
        <w:rPr>
          <w:rFonts w:ascii="Times New Roman" w:hAnsi="Times New Roman"/>
          <w:b/>
          <w:sz w:val="24"/>
          <w:szCs w:val="24"/>
        </w:rPr>
        <w:t xml:space="preserve">.gada </w:t>
      </w:r>
      <w:r w:rsidR="00781FA6" w:rsidRPr="00396516">
        <w:rPr>
          <w:rFonts w:ascii="Times New Roman" w:hAnsi="Times New Roman"/>
          <w:b/>
          <w:sz w:val="24"/>
          <w:szCs w:val="24"/>
        </w:rPr>
        <w:t>____</w:t>
      </w:r>
      <w:r w:rsidRPr="00396516">
        <w:rPr>
          <w:rFonts w:ascii="Times New Roman" w:hAnsi="Times New Roman"/>
          <w:b/>
          <w:sz w:val="24"/>
          <w:szCs w:val="24"/>
        </w:rPr>
        <w:t>.</w:t>
      </w:r>
      <w:r w:rsidR="00781FA6" w:rsidRPr="00396516">
        <w:rPr>
          <w:rFonts w:ascii="Times New Roman" w:hAnsi="Times New Roman"/>
          <w:b/>
          <w:sz w:val="24"/>
          <w:szCs w:val="24"/>
        </w:rPr>
        <w:t>_________</w:t>
      </w:r>
      <w:r w:rsidRPr="00396516">
        <w:rPr>
          <w:rFonts w:ascii="Times New Roman" w:hAnsi="Times New Roman"/>
          <w:b/>
          <w:sz w:val="24"/>
          <w:szCs w:val="24"/>
        </w:rPr>
        <w:t xml:space="preserve"> </w:t>
      </w:r>
      <w:r w:rsidRPr="00396516">
        <w:rPr>
          <w:rFonts w:ascii="Times New Roman" w:hAnsi="Times New Roman"/>
          <w:sz w:val="24"/>
          <w:szCs w:val="24"/>
        </w:rPr>
        <w:t>un Līgums ir spēkā līdz brīdim, kad Puses ir izpildījušas visas no Līguma izrietošās saistības.</w:t>
      </w:r>
    </w:p>
    <w:p w14:paraId="40A77DAE" w14:textId="77777777" w:rsidR="00D64912" w:rsidRPr="00396516" w:rsidRDefault="00D64912" w:rsidP="009711A0">
      <w:pPr>
        <w:numPr>
          <w:ilvl w:val="1"/>
          <w:numId w:val="16"/>
        </w:numPr>
        <w:tabs>
          <w:tab w:val="clear" w:pos="360"/>
          <w:tab w:val="num" w:pos="567"/>
        </w:tabs>
        <w:spacing w:before="0" w:after="0" w:line="240" w:lineRule="auto"/>
        <w:jc w:val="both"/>
        <w:rPr>
          <w:rFonts w:ascii="Times New Roman" w:hAnsi="Times New Roman"/>
          <w:sz w:val="24"/>
          <w:szCs w:val="24"/>
        </w:rPr>
      </w:pPr>
      <w:r w:rsidRPr="00396516">
        <w:rPr>
          <w:rFonts w:ascii="Times New Roman" w:hAnsi="Times New Roman"/>
          <w:sz w:val="24"/>
          <w:szCs w:val="24"/>
        </w:rPr>
        <w:t>BŪVUZRAUGS uzsāk veikt Būvuzraudzību objektā vienas darba dienas laikā, skaitot no    Līguma spēkā stāšanās dienas un Būvuzraudzību BŪVUZRAUGS veic līdz dienai, kad Līgumā noteiktais Būvdarbu objekts pēc būvdarbu pabeigšanas ir pieņemts ekspluatācijā.</w:t>
      </w:r>
    </w:p>
    <w:p w14:paraId="748D5F1D" w14:textId="77777777" w:rsidR="00D64912" w:rsidRPr="00396516" w:rsidRDefault="00D64912" w:rsidP="009711A0">
      <w:pPr>
        <w:spacing w:before="0" w:after="0" w:line="240" w:lineRule="auto"/>
        <w:ind w:left="426" w:hanging="426"/>
        <w:jc w:val="both"/>
        <w:rPr>
          <w:rFonts w:ascii="Times New Roman" w:hAnsi="Times New Roman"/>
          <w:sz w:val="24"/>
          <w:szCs w:val="24"/>
        </w:rPr>
      </w:pPr>
      <w:r w:rsidRPr="00396516">
        <w:rPr>
          <w:rFonts w:ascii="Times New Roman" w:hAnsi="Times New Roman"/>
          <w:sz w:val="24"/>
          <w:szCs w:val="24"/>
        </w:rPr>
        <w:t>2.3.Veikt citas darbības, kuras noteiktas Latvijas Republikas likumos un normatīvajos aktos.</w:t>
      </w:r>
    </w:p>
    <w:p w14:paraId="6E86D2BE" w14:textId="77777777" w:rsidR="00D64912" w:rsidRPr="00396516" w:rsidRDefault="00D64912" w:rsidP="009711A0">
      <w:pPr>
        <w:spacing w:before="0" w:after="0" w:line="240" w:lineRule="auto"/>
        <w:jc w:val="both"/>
        <w:rPr>
          <w:rFonts w:ascii="Times New Roman" w:hAnsi="Times New Roman"/>
          <w:sz w:val="24"/>
          <w:szCs w:val="24"/>
        </w:rPr>
      </w:pPr>
      <w:r w:rsidRPr="00396516">
        <w:rPr>
          <w:rFonts w:ascii="Times New Roman" w:hAnsi="Times New Roman"/>
          <w:sz w:val="24"/>
          <w:szCs w:val="24"/>
        </w:rPr>
        <w:t xml:space="preserve"> </w:t>
      </w:r>
    </w:p>
    <w:p w14:paraId="454FC2ED" w14:textId="77777777" w:rsidR="00D64912" w:rsidRPr="00396516" w:rsidRDefault="00D64912" w:rsidP="009711A0">
      <w:pPr>
        <w:pStyle w:val="ListParagraph"/>
        <w:numPr>
          <w:ilvl w:val="0"/>
          <w:numId w:val="9"/>
        </w:numPr>
        <w:tabs>
          <w:tab w:val="num" w:pos="360"/>
        </w:tabs>
        <w:spacing w:before="0" w:after="0" w:line="240" w:lineRule="auto"/>
        <w:contextualSpacing w:val="0"/>
        <w:jc w:val="center"/>
        <w:rPr>
          <w:rFonts w:ascii="Times New Roman" w:hAnsi="Times New Roman"/>
          <w:b/>
          <w:sz w:val="24"/>
          <w:szCs w:val="24"/>
        </w:rPr>
      </w:pPr>
      <w:r w:rsidRPr="00396516">
        <w:rPr>
          <w:rFonts w:ascii="Times New Roman" w:hAnsi="Times New Roman"/>
          <w:b/>
          <w:sz w:val="24"/>
          <w:szCs w:val="24"/>
        </w:rPr>
        <w:t>BŪVUZRAUGA pienākumi un tiesības</w:t>
      </w:r>
    </w:p>
    <w:p w14:paraId="1FF5DA56" w14:textId="77777777" w:rsidR="00D64912" w:rsidRPr="00396516" w:rsidRDefault="00D64912" w:rsidP="009711A0">
      <w:pPr>
        <w:numPr>
          <w:ilvl w:val="1"/>
          <w:numId w:val="9"/>
        </w:numPr>
        <w:tabs>
          <w:tab w:val="num" w:pos="360"/>
        </w:tabs>
        <w:spacing w:before="0" w:after="0" w:line="240" w:lineRule="auto"/>
        <w:jc w:val="both"/>
        <w:rPr>
          <w:rFonts w:ascii="Times New Roman" w:hAnsi="Times New Roman"/>
          <w:sz w:val="24"/>
          <w:szCs w:val="24"/>
        </w:rPr>
      </w:pPr>
      <w:r w:rsidRPr="00396516">
        <w:rPr>
          <w:rFonts w:ascii="Times New Roman" w:hAnsi="Times New Roman"/>
          <w:sz w:val="24"/>
          <w:szCs w:val="24"/>
        </w:rPr>
        <w:t>BŪVUZRAUGAM ir šādi pienākumi:</w:t>
      </w:r>
    </w:p>
    <w:p w14:paraId="35C5DFB9" w14:textId="77777777" w:rsidR="00D64912" w:rsidRPr="00396516" w:rsidRDefault="00D64912" w:rsidP="009711A0">
      <w:pPr>
        <w:numPr>
          <w:ilvl w:val="2"/>
          <w:numId w:val="9"/>
        </w:numPr>
        <w:tabs>
          <w:tab w:val="num" w:pos="720"/>
        </w:tabs>
        <w:spacing w:before="0" w:after="0" w:line="240" w:lineRule="auto"/>
        <w:jc w:val="both"/>
        <w:rPr>
          <w:rFonts w:ascii="Times New Roman" w:hAnsi="Times New Roman"/>
          <w:sz w:val="24"/>
          <w:szCs w:val="24"/>
        </w:rPr>
      </w:pPr>
      <w:r w:rsidRPr="00396516">
        <w:rPr>
          <w:rFonts w:ascii="Times New Roman" w:hAnsi="Times New Roman"/>
          <w:sz w:val="24"/>
          <w:szCs w:val="24"/>
        </w:rPr>
        <w:t>pārbaudīt vai būvlaukumā būvuzņēmēja rīcībā ir būvdarbu veikšanai nepieciešamā dokumentācija;</w:t>
      </w:r>
    </w:p>
    <w:p w14:paraId="032484D1" w14:textId="77777777" w:rsidR="00D64912" w:rsidRPr="00396516" w:rsidRDefault="00D64912" w:rsidP="009711A0">
      <w:pPr>
        <w:numPr>
          <w:ilvl w:val="2"/>
          <w:numId w:val="9"/>
        </w:numPr>
        <w:tabs>
          <w:tab w:val="num" w:pos="720"/>
        </w:tabs>
        <w:spacing w:before="0" w:after="0" w:line="240" w:lineRule="auto"/>
        <w:jc w:val="both"/>
        <w:rPr>
          <w:rFonts w:ascii="Times New Roman" w:hAnsi="Times New Roman"/>
          <w:sz w:val="24"/>
          <w:szCs w:val="24"/>
        </w:rPr>
      </w:pPr>
      <w:r w:rsidRPr="00396516">
        <w:rPr>
          <w:rFonts w:ascii="Times New Roman" w:hAnsi="Times New Roman"/>
          <w:sz w:val="24"/>
          <w:szCs w:val="24"/>
        </w:rPr>
        <w:lastRenderedPageBreak/>
        <w:t>nepieļaut Būvdarbu uzsākšanu, ja nav saņemta Būvatļauja;</w:t>
      </w:r>
    </w:p>
    <w:p w14:paraId="2B07F9C7" w14:textId="77777777" w:rsidR="00D64912" w:rsidRPr="00396516" w:rsidRDefault="00D64912" w:rsidP="009711A0">
      <w:pPr>
        <w:numPr>
          <w:ilvl w:val="2"/>
          <w:numId w:val="9"/>
        </w:numPr>
        <w:tabs>
          <w:tab w:val="num" w:pos="720"/>
        </w:tabs>
        <w:spacing w:before="0" w:after="0" w:line="240" w:lineRule="auto"/>
        <w:jc w:val="both"/>
        <w:rPr>
          <w:rFonts w:ascii="Times New Roman" w:hAnsi="Times New Roman"/>
          <w:sz w:val="24"/>
          <w:szCs w:val="24"/>
        </w:rPr>
      </w:pPr>
      <w:r w:rsidRPr="00396516">
        <w:rPr>
          <w:rFonts w:ascii="Times New Roman" w:hAnsi="Times New Roman"/>
          <w:sz w:val="24"/>
          <w:szCs w:val="24"/>
        </w:rPr>
        <w:t>pārbaudīt vai pirms Līgumā noteikto Būvdarbu uzsākšanas ir veikti visi Būvdarbu sagatavošanas darbi;</w:t>
      </w:r>
    </w:p>
    <w:p w14:paraId="6C061571" w14:textId="68609EEC" w:rsidR="00D64912" w:rsidRPr="00396516" w:rsidRDefault="00D64912" w:rsidP="009711A0">
      <w:pPr>
        <w:numPr>
          <w:ilvl w:val="2"/>
          <w:numId w:val="9"/>
        </w:numPr>
        <w:tabs>
          <w:tab w:val="num" w:pos="720"/>
        </w:tabs>
        <w:spacing w:before="0" w:after="0" w:line="240" w:lineRule="auto"/>
        <w:jc w:val="both"/>
        <w:rPr>
          <w:rFonts w:ascii="Times New Roman" w:hAnsi="Times New Roman"/>
          <w:sz w:val="24"/>
          <w:szCs w:val="24"/>
        </w:rPr>
      </w:pPr>
      <w:r w:rsidRPr="00396516">
        <w:rPr>
          <w:rFonts w:ascii="Times New Roman" w:hAnsi="Times New Roman"/>
          <w:sz w:val="24"/>
          <w:szCs w:val="24"/>
        </w:rPr>
        <w:t xml:space="preserve">pārbaudīt Būvdarbu secības un kvalitātes atbilstību Būvprojektam un normatīvajos aktos noteiktajām prasībām, un </w:t>
      </w:r>
      <w:r w:rsidR="00781FA6" w:rsidRPr="00396516">
        <w:rPr>
          <w:rFonts w:ascii="Times New Roman" w:hAnsi="Times New Roman"/>
          <w:sz w:val="24"/>
          <w:szCs w:val="24"/>
        </w:rPr>
        <w:t>PASŪTĪTĀJA</w:t>
      </w:r>
      <w:r w:rsidRPr="00396516">
        <w:rPr>
          <w:rFonts w:ascii="Times New Roman" w:hAnsi="Times New Roman"/>
          <w:sz w:val="24"/>
          <w:szCs w:val="24"/>
        </w:rPr>
        <w:t xml:space="preserve"> inter</w:t>
      </w:r>
      <w:r w:rsidR="00781FA6" w:rsidRPr="00396516">
        <w:rPr>
          <w:rFonts w:ascii="Times New Roman" w:hAnsi="Times New Roman"/>
          <w:sz w:val="24"/>
          <w:szCs w:val="24"/>
        </w:rPr>
        <w:t>es</w:t>
      </w:r>
      <w:r w:rsidRPr="00396516">
        <w:rPr>
          <w:rFonts w:ascii="Times New Roman" w:hAnsi="Times New Roman"/>
          <w:sz w:val="24"/>
          <w:szCs w:val="24"/>
        </w:rPr>
        <w:t>ēm;</w:t>
      </w:r>
    </w:p>
    <w:p w14:paraId="40719234" w14:textId="77777777" w:rsidR="00D64912" w:rsidRPr="00396516" w:rsidRDefault="00D64912" w:rsidP="009711A0">
      <w:pPr>
        <w:numPr>
          <w:ilvl w:val="2"/>
          <w:numId w:val="9"/>
        </w:numPr>
        <w:tabs>
          <w:tab w:val="num" w:pos="720"/>
        </w:tabs>
        <w:spacing w:before="0" w:after="0" w:line="240" w:lineRule="auto"/>
        <w:jc w:val="both"/>
        <w:rPr>
          <w:rFonts w:ascii="Times New Roman" w:hAnsi="Times New Roman"/>
          <w:sz w:val="24"/>
          <w:szCs w:val="24"/>
        </w:rPr>
      </w:pPr>
      <w:r w:rsidRPr="00396516">
        <w:rPr>
          <w:rFonts w:ascii="Times New Roman" w:hAnsi="Times New Roman"/>
          <w:sz w:val="24"/>
          <w:szCs w:val="24"/>
        </w:rPr>
        <w:t>pārbaudīt Būvdarbos izmantojamo būvizstrādājumu atbilstības deklarācijas un tehniskās pases, kā arī būvizstrādājumu atbilstību Būvprojektam pirms būvmateriālu iestrādes objekta konstrukcijās un PASŪTĪTĀJA interesēm;</w:t>
      </w:r>
    </w:p>
    <w:p w14:paraId="60029BFF" w14:textId="77777777" w:rsidR="00D64912" w:rsidRPr="00396516" w:rsidRDefault="00D64912" w:rsidP="009711A0">
      <w:pPr>
        <w:numPr>
          <w:ilvl w:val="2"/>
          <w:numId w:val="9"/>
        </w:numPr>
        <w:tabs>
          <w:tab w:val="num" w:pos="720"/>
        </w:tabs>
        <w:spacing w:before="0" w:after="0" w:line="240" w:lineRule="auto"/>
        <w:jc w:val="both"/>
        <w:rPr>
          <w:rFonts w:ascii="Times New Roman" w:hAnsi="Times New Roman"/>
          <w:sz w:val="24"/>
          <w:szCs w:val="24"/>
        </w:rPr>
      </w:pPr>
      <w:r w:rsidRPr="00396516">
        <w:rPr>
          <w:rFonts w:ascii="Times New Roman" w:hAnsi="Times New Roman"/>
          <w:sz w:val="24"/>
          <w:szCs w:val="24"/>
        </w:rPr>
        <w:t>izdarīt ierakstus Būvdarbu žurnālā par objekta pārbaudēs konstatētiem trūkumiem;</w:t>
      </w:r>
    </w:p>
    <w:p w14:paraId="5F276DEF" w14:textId="77777777" w:rsidR="00D64912" w:rsidRPr="00396516" w:rsidRDefault="00D64912" w:rsidP="009711A0">
      <w:pPr>
        <w:numPr>
          <w:ilvl w:val="2"/>
          <w:numId w:val="9"/>
        </w:numPr>
        <w:tabs>
          <w:tab w:val="num" w:pos="720"/>
        </w:tabs>
        <w:spacing w:before="0" w:after="0" w:line="240" w:lineRule="auto"/>
        <w:jc w:val="both"/>
        <w:rPr>
          <w:rFonts w:ascii="Times New Roman" w:hAnsi="Times New Roman"/>
          <w:sz w:val="24"/>
          <w:szCs w:val="24"/>
        </w:rPr>
      </w:pPr>
      <w:r w:rsidRPr="00396516">
        <w:rPr>
          <w:rFonts w:ascii="Times New Roman" w:hAnsi="Times New Roman"/>
          <w:sz w:val="24"/>
          <w:szCs w:val="24"/>
        </w:rPr>
        <w:t>piedalīties būvkonstrukciju, segto darbu kvalitātes pārbaudēs un citu izpildīto būvdarbu pieņemšanā un aktu sastādīšanā,</w:t>
      </w:r>
    </w:p>
    <w:p w14:paraId="06B16409" w14:textId="77777777" w:rsidR="00D64912" w:rsidRPr="00396516" w:rsidRDefault="00D64912" w:rsidP="009711A0">
      <w:pPr>
        <w:pStyle w:val="ListParagraph"/>
        <w:numPr>
          <w:ilvl w:val="2"/>
          <w:numId w:val="9"/>
        </w:numPr>
        <w:tabs>
          <w:tab w:val="num" w:pos="720"/>
        </w:tabs>
        <w:spacing w:before="0" w:after="0" w:line="240" w:lineRule="auto"/>
        <w:contextualSpacing w:val="0"/>
        <w:jc w:val="both"/>
        <w:rPr>
          <w:rFonts w:ascii="Times New Roman" w:eastAsiaTheme="minorHAnsi" w:hAnsi="Times New Roman"/>
          <w:sz w:val="24"/>
          <w:szCs w:val="24"/>
        </w:rPr>
      </w:pPr>
      <w:r w:rsidRPr="00396516">
        <w:rPr>
          <w:rFonts w:ascii="Times New Roman" w:eastAsiaTheme="minorHAnsi" w:hAnsi="Times New Roman"/>
          <w:sz w:val="24"/>
          <w:szCs w:val="24"/>
        </w:rPr>
        <w:t xml:space="preserve">BŪVUZRAUGAM, AUTORUZRAUGAM un PASŪTĪTĀJA pārstāvim ir pienākums fasādes atjaunošanas laikā sastādīt pieņemšanas-nodošanas aktus pēc nepieciešamības; </w:t>
      </w:r>
    </w:p>
    <w:p w14:paraId="5E576A8F" w14:textId="77777777" w:rsidR="00D64912" w:rsidRPr="00396516" w:rsidRDefault="00D64912" w:rsidP="009711A0">
      <w:pPr>
        <w:numPr>
          <w:ilvl w:val="2"/>
          <w:numId w:val="9"/>
        </w:numPr>
        <w:tabs>
          <w:tab w:val="num" w:pos="720"/>
        </w:tabs>
        <w:spacing w:before="0" w:after="0" w:line="240" w:lineRule="auto"/>
        <w:jc w:val="both"/>
        <w:rPr>
          <w:rFonts w:ascii="Times New Roman" w:hAnsi="Times New Roman"/>
          <w:sz w:val="24"/>
          <w:szCs w:val="24"/>
        </w:rPr>
      </w:pPr>
      <w:r w:rsidRPr="00396516">
        <w:rPr>
          <w:rFonts w:ascii="Times New Roman" w:hAnsi="Times New Roman"/>
          <w:sz w:val="24"/>
          <w:szCs w:val="24"/>
        </w:rPr>
        <w:t>piedalīties būvniecības sanāksmēs ne retāk kā vienu reizi nedēļā un protokolēt tās, vajadzības gadījumā pašam ierosināt šādas sanāksmes sasaukšanu;</w:t>
      </w:r>
    </w:p>
    <w:p w14:paraId="5A9FE01E" w14:textId="77777777" w:rsidR="00D64912" w:rsidRPr="00396516" w:rsidRDefault="00D64912" w:rsidP="009711A0">
      <w:pPr>
        <w:pStyle w:val="ListParagraph"/>
        <w:numPr>
          <w:ilvl w:val="2"/>
          <w:numId w:val="10"/>
        </w:numPr>
        <w:tabs>
          <w:tab w:val="num" w:pos="720"/>
        </w:tabs>
        <w:spacing w:before="0" w:after="0" w:line="240" w:lineRule="auto"/>
        <w:contextualSpacing w:val="0"/>
        <w:jc w:val="both"/>
        <w:rPr>
          <w:rFonts w:ascii="Times New Roman" w:eastAsiaTheme="minorHAnsi" w:hAnsi="Times New Roman"/>
          <w:sz w:val="24"/>
          <w:szCs w:val="24"/>
        </w:rPr>
      </w:pPr>
      <w:r w:rsidRPr="00396516">
        <w:rPr>
          <w:rFonts w:ascii="Times New Roman" w:eastAsiaTheme="minorHAnsi" w:hAnsi="Times New Roman"/>
          <w:sz w:val="24"/>
          <w:szCs w:val="24"/>
        </w:rPr>
        <w:t>pieņemt tikai tos Būvdarbus, kas izpildīti atbilstoši Būvprojektam, Būvdarbu līgumam un normatīvajos aktos noteiktajām prasībām, kā arī PASŪTĪTĀJA norādītajām vajadzībām un interesēm;</w:t>
      </w:r>
    </w:p>
    <w:p w14:paraId="4265B584" w14:textId="77777777" w:rsidR="00D64912" w:rsidRPr="00396516" w:rsidRDefault="00D64912" w:rsidP="009711A0">
      <w:pPr>
        <w:pStyle w:val="ListParagraph"/>
        <w:numPr>
          <w:ilvl w:val="2"/>
          <w:numId w:val="10"/>
        </w:numPr>
        <w:tabs>
          <w:tab w:val="num" w:pos="720"/>
        </w:tabs>
        <w:spacing w:before="0" w:after="0" w:line="240" w:lineRule="auto"/>
        <w:contextualSpacing w:val="0"/>
        <w:jc w:val="both"/>
        <w:rPr>
          <w:rFonts w:ascii="Times New Roman" w:eastAsiaTheme="minorHAnsi" w:hAnsi="Times New Roman"/>
          <w:sz w:val="24"/>
          <w:szCs w:val="24"/>
        </w:rPr>
      </w:pPr>
      <w:r w:rsidRPr="00396516">
        <w:rPr>
          <w:rFonts w:ascii="Times New Roman" w:eastAsiaTheme="minorHAnsi" w:hAnsi="Times New Roman"/>
          <w:sz w:val="24"/>
          <w:szCs w:val="24"/>
        </w:rPr>
        <w:t>nekavējoties ziņot PASŪTĪTĀJAM par būvniecību reglamentējošo normatīvo aktu pārkāpumiem Būvdarbu sagatavošanas un Būvdarbu laikā, kā arī par atkāpēm no Būvprojekta vai PASŪTĪTĀJA norādījumiem, lemt par būvniecības procesa apturēšanu;</w:t>
      </w:r>
    </w:p>
    <w:p w14:paraId="52F161E4" w14:textId="77777777" w:rsidR="00D64912" w:rsidRPr="00396516" w:rsidRDefault="00D64912" w:rsidP="009711A0">
      <w:pPr>
        <w:pStyle w:val="ListParagraph"/>
        <w:numPr>
          <w:ilvl w:val="2"/>
          <w:numId w:val="10"/>
        </w:numPr>
        <w:tabs>
          <w:tab w:val="num" w:pos="720"/>
        </w:tabs>
        <w:spacing w:before="0" w:after="0" w:line="240" w:lineRule="auto"/>
        <w:contextualSpacing w:val="0"/>
        <w:jc w:val="both"/>
        <w:rPr>
          <w:rFonts w:ascii="Times New Roman" w:eastAsiaTheme="minorHAnsi" w:hAnsi="Times New Roman"/>
          <w:sz w:val="24"/>
          <w:szCs w:val="24"/>
        </w:rPr>
      </w:pPr>
      <w:r w:rsidRPr="00396516">
        <w:rPr>
          <w:rFonts w:ascii="Times New Roman" w:eastAsiaTheme="minorHAnsi" w:hAnsi="Times New Roman"/>
          <w:sz w:val="24"/>
          <w:szCs w:val="24"/>
        </w:rPr>
        <w:t>BŪVUZRAUGS iesniedz PASŪTĪTĀJAM Pieņemšanas-nodošanas aktu par veikto Būvuzraudzību iepriekšējā mēnesī.</w:t>
      </w:r>
    </w:p>
    <w:p w14:paraId="114558F9" w14:textId="77777777" w:rsidR="00D64912" w:rsidRPr="00396516" w:rsidRDefault="00D64912" w:rsidP="009711A0">
      <w:pPr>
        <w:pStyle w:val="ListParagraph"/>
        <w:numPr>
          <w:ilvl w:val="2"/>
          <w:numId w:val="10"/>
        </w:numPr>
        <w:tabs>
          <w:tab w:val="num" w:pos="720"/>
        </w:tabs>
        <w:spacing w:before="0" w:after="0" w:line="240" w:lineRule="auto"/>
        <w:contextualSpacing w:val="0"/>
        <w:jc w:val="both"/>
        <w:rPr>
          <w:rFonts w:ascii="Times New Roman" w:eastAsiaTheme="minorHAnsi" w:hAnsi="Times New Roman"/>
          <w:sz w:val="24"/>
          <w:szCs w:val="24"/>
        </w:rPr>
      </w:pPr>
      <w:r w:rsidRPr="00396516">
        <w:rPr>
          <w:rFonts w:ascii="Times New Roman" w:eastAsiaTheme="minorHAnsi" w:hAnsi="Times New Roman"/>
          <w:sz w:val="24"/>
          <w:szCs w:val="24"/>
        </w:rPr>
        <w:t>pēc uzaicinājuma piedalīties komisijas darbā, kura pieņem Objektu pēc Būvdarbu veikšanas, ekspluatācijā;</w:t>
      </w:r>
    </w:p>
    <w:p w14:paraId="2C730693" w14:textId="43158FC1" w:rsidR="00D64912" w:rsidRPr="00396516" w:rsidRDefault="00D64912" w:rsidP="009711A0">
      <w:pPr>
        <w:numPr>
          <w:ilvl w:val="2"/>
          <w:numId w:val="10"/>
        </w:numPr>
        <w:tabs>
          <w:tab w:val="num" w:pos="720"/>
          <w:tab w:val="left" w:pos="900"/>
        </w:tabs>
        <w:spacing w:before="0" w:after="0" w:line="240" w:lineRule="auto"/>
        <w:contextualSpacing/>
        <w:jc w:val="both"/>
        <w:rPr>
          <w:rFonts w:ascii="Times New Roman" w:hAnsi="Times New Roman"/>
          <w:sz w:val="24"/>
          <w:szCs w:val="24"/>
        </w:rPr>
      </w:pPr>
      <w:r w:rsidRPr="00396516">
        <w:rPr>
          <w:rFonts w:ascii="Times New Roman" w:hAnsi="Times New Roman"/>
          <w:sz w:val="24"/>
          <w:szCs w:val="24"/>
        </w:rPr>
        <w:t xml:space="preserve">Līgumā noteikto Būvuzraudzību veic BŪVUZRAUGA Līguma preambulā noteiktajā iepirkumā iesniegtajā piedāvājumā būvuzraugs: </w:t>
      </w:r>
      <w:r w:rsidR="00396516" w:rsidRPr="00396516">
        <w:rPr>
          <w:rFonts w:ascii="Times New Roman" w:hAnsi="Times New Roman"/>
          <w:sz w:val="24"/>
          <w:szCs w:val="24"/>
        </w:rPr>
        <w:t>_______________</w:t>
      </w:r>
    </w:p>
    <w:p w14:paraId="53CFFF22" w14:textId="77777777" w:rsidR="00D64912" w:rsidRPr="00396516" w:rsidRDefault="00D64912" w:rsidP="009711A0">
      <w:pPr>
        <w:pStyle w:val="ListParagraph"/>
        <w:numPr>
          <w:ilvl w:val="2"/>
          <w:numId w:val="10"/>
        </w:numPr>
        <w:tabs>
          <w:tab w:val="num" w:pos="720"/>
        </w:tabs>
        <w:spacing w:before="0" w:after="0" w:line="240" w:lineRule="auto"/>
        <w:contextualSpacing w:val="0"/>
        <w:jc w:val="both"/>
        <w:rPr>
          <w:rFonts w:ascii="Times New Roman" w:eastAsiaTheme="minorHAnsi" w:hAnsi="Times New Roman"/>
          <w:sz w:val="24"/>
          <w:szCs w:val="24"/>
        </w:rPr>
      </w:pPr>
      <w:r w:rsidRPr="00396516">
        <w:rPr>
          <w:rFonts w:ascii="Times New Roman" w:eastAsiaTheme="minorHAnsi" w:hAnsi="Times New Roman"/>
          <w:sz w:val="24"/>
          <w:szCs w:val="24"/>
        </w:rPr>
        <w:t>BŪVUZRAUGAM 2 darba dienu laikā no Līguma spēkā stāšanās dienas iesniegt PASŪTĪTĀJAM BŪVUZRAUGA saistību rakstu 2 (divas) eksemplārus un Būvprakses sertifikāta apstiprināto kopiju Būvatļaujas saņemšanai;</w:t>
      </w:r>
    </w:p>
    <w:p w14:paraId="6D7B8AFF" w14:textId="77777777" w:rsidR="00D64912" w:rsidRPr="00396516" w:rsidRDefault="00D64912" w:rsidP="009711A0">
      <w:pPr>
        <w:pStyle w:val="ListParagraph"/>
        <w:numPr>
          <w:ilvl w:val="2"/>
          <w:numId w:val="10"/>
        </w:numPr>
        <w:tabs>
          <w:tab w:val="num" w:pos="720"/>
        </w:tabs>
        <w:spacing w:before="0" w:after="0" w:line="240" w:lineRule="auto"/>
        <w:contextualSpacing w:val="0"/>
        <w:jc w:val="both"/>
        <w:rPr>
          <w:rFonts w:ascii="Times New Roman" w:eastAsiaTheme="minorHAnsi" w:hAnsi="Times New Roman"/>
          <w:sz w:val="24"/>
          <w:szCs w:val="24"/>
        </w:rPr>
      </w:pPr>
      <w:r w:rsidRPr="00396516">
        <w:rPr>
          <w:rFonts w:ascii="Times New Roman" w:eastAsiaTheme="minorHAnsi" w:hAnsi="Times New Roman"/>
          <w:sz w:val="24"/>
          <w:szCs w:val="24"/>
        </w:rPr>
        <w:t xml:space="preserve">veikt citas darbības, kuras noteiktas Latvijas Republikas likumos un normatīvajos aktos; </w:t>
      </w:r>
    </w:p>
    <w:p w14:paraId="37905C10" w14:textId="77777777" w:rsidR="00D64912" w:rsidRPr="00396516" w:rsidRDefault="00D64912" w:rsidP="009711A0">
      <w:pPr>
        <w:pStyle w:val="ListParagraph"/>
        <w:numPr>
          <w:ilvl w:val="2"/>
          <w:numId w:val="10"/>
        </w:numPr>
        <w:tabs>
          <w:tab w:val="num" w:pos="720"/>
          <w:tab w:val="left" w:pos="900"/>
        </w:tabs>
        <w:spacing w:before="0" w:after="0" w:line="240" w:lineRule="auto"/>
        <w:jc w:val="both"/>
        <w:rPr>
          <w:rFonts w:ascii="Times New Roman" w:hAnsi="Times New Roman"/>
          <w:sz w:val="24"/>
          <w:szCs w:val="24"/>
        </w:rPr>
      </w:pPr>
      <w:r w:rsidRPr="00396516">
        <w:rPr>
          <w:rFonts w:ascii="Times New Roman" w:eastAsiaTheme="minorHAnsi" w:hAnsi="Times New Roman"/>
          <w:sz w:val="24"/>
          <w:szCs w:val="24"/>
        </w:rPr>
        <w:t>veikt Būvuzraudzību saskaņā ar Līguma un tā pielikumu nosacījumiem.</w:t>
      </w:r>
    </w:p>
    <w:p w14:paraId="38289C5E" w14:textId="77777777" w:rsidR="00D64912" w:rsidRPr="00396516" w:rsidRDefault="00D64912" w:rsidP="009711A0">
      <w:pPr>
        <w:numPr>
          <w:ilvl w:val="1"/>
          <w:numId w:val="10"/>
        </w:numPr>
        <w:tabs>
          <w:tab w:val="num" w:pos="600"/>
          <w:tab w:val="num" w:pos="720"/>
          <w:tab w:val="left" w:pos="900"/>
        </w:tabs>
        <w:spacing w:before="0" w:after="0" w:line="240" w:lineRule="auto"/>
        <w:jc w:val="both"/>
        <w:rPr>
          <w:rFonts w:ascii="Times New Roman" w:hAnsi="Times New Roman"/>
          <w:sz w:val="24"/>
          <w:szCs w:val="24"/>
        </w:rPr>
      </w:pPr>
      <w:r w:rsidRPr="00396516">
        <w:rPr>
          <w:rFonts w:ascii="Times New Roman" w:hAnsi="Times New Roman"/>
          <w:sz w:val="24"/>
          <w:szCs w:val="24"/>
        </w:rPr>
        <w:t>BŪVUZRAUGAM ir šādas tiesības:</w:t>
      </w:r>
    </w:p>
    <w:p w14:paraId="090391BA" w14:textId="77777777" w:rsidR="00D64912" w:rsidRPr="00396516" w:rsidRDefault="00D64912" w:rsidP="009711A0">
      <w:pPr>
        <w:numPr>
          <w:ilvl w:val="2"/>
          <w:numId w:val="11"/>
        </w:numPr>
        <w:tabs>
          <w:tab w:val="num" w:pos="720"/>
          <w:tab w:val="left" w:pos="900"/>
        </w:tabs>
        <w:spacing w:before="0" w:after="0" w:line="240" w:lineRule="auto"/>
        <w:contextualSpacing/>
        <w:jc w:val="both"/>
        <w:rPr>
          <w:rFonts w:ascii="Times New Roman" w:hAnsi="Times New Roman"/>
          <w:sz w:val="24"/>
          <w:szCs w:val="24"/>
        </w:rPr>
      </w:pPr>
      <w:r w:rsidRPr="00396516">
        <w:rPr>
          <w:rFonts w:ascii="Times New Roman" w:hAnsi="Times New Roman"/>
          <w:sz w:val="24"/>
          <w:szCs w:val="24"/>
        </w:rPr>
        <w:t>pieprasīt no PASŪTĪTĀJA un Būvuzņēmēja jebkurus Būvprojekta dokumentus (arī detalizētos rasējumus, ja tādi ir izstrādāti), lai rastu precīzu pārskatu par Būvdarbu gaitu;</w:t>
      </w:r>
    </w:p>
    <w:p w14:paraId="68FA3C4C" w14:textId="77777777" w:rsidR="00D64912" w:rsidRPr="00396516" w:rsidRDefault="00D64912" w:rsidP="009711A0">
      <w:pPr>
        <w:numPr>
          <w:ilvl w:val="2"/>
          <w:numId w:val="11"/>
        </w:numPr>
        <w:tabs>
          <w:tab w:val="num" w:pos="720"/>
          <w:tab w:val="left" w:pos="900"/>
        </w:tabs>
        <w:spacing w:before="0" w:after="0" w:line="240" w:lineRule="auto"/>
        <w:jc w:val="both"/>
        <w:rPr>
          <w:rFonts w:ascii="Times New Roman" w:hAnsi="Times New Roman"/>
          <w:sz w:val="24"/>
          <w:szCs w:val="24"/>
        </w:rPr>
      </w:pPr>
      <w:r w:rsidRPr="00396516">
        <w:rPr>
          <w:rFonts w:ascii="Times New Roman" w:hAnsi="Times New Roman"/>
          <w:sz w:val="24"/>
          <w:szCs w:val="24"/>
        </w:rPr>
        <w:t>ja konstatētas patvaļīgas atkāpes no Būvprojekta vai netiek ievērotas Latvijas būvnormatīvos vai darba drošību regulējošos normatīvajos aktos noteiktās prasības pārtraukt būvdarbus un ziņot par to PASŪTĪTĀJAM;</w:t>
      </w:r>
    </w:p>
    <w:p w14:paraId="62E8247F" w14:textId="77777777" w:rsidR="00D64912" w:rsidRPr="00396516" w:rsidRDefault="00D64912" w:rsidP="009711A0">
      <w:pPr>
        <w:numPr>
          <w:ilvl w:val="2"/>
          <w:numId w:val="11"/>
        </w:numPr>
        <w:tabs>
          <w:tab w:val="num" w:pos="720"/>
        </w:tabs>
        <w:spacing w:before="0" w:after="0" w:line="240" w:lineRule="auto"/>
        <w:jc w:val="both"/>
        <w:rPr>
          <w:rFonts w:ascii="Times New Roman" w:hAnsi="Times New Roman"/>
          <w:sz w:val="24"/>
          <w:szCs w:val="24"/>
        </w:rPr>
      </w:pPr>
      <w:r w:rsidRPr="00396516">
        <w:rPr>
          <w:rFonts w:ascii="Times New Roman" w:hAnsi="Times New Roman"/>
          <w:sz w:val="24"/>
          <w:szCs w:val="24"/>
        </w:rPr>
        <w:t xml:space="preserve">Līguma izpildē iesaistītais BŪVUZRAUGS maiņas gadījumā (pieļaujams tikai ar PASŪTĪTĀJA rakstisku saskaņojumu ) BŪVUZRAUGA piedāvātajam personālam ir jāatbilst visām kvalifikācijas prasībām, kas konkrētajam personālam ir noteiktas Līguma preambulā noteiktā iepirkuma noteikumos. Ja piedāvātais personāls neatbilst minētajām prasībām, tad tā iesaistīšana Līguma izpildē nav pieļaujama. </w:t>
      </w:r>
    </w:p>
    <w:p w14:paraId="7ECD03C2" w14:textId="77777777" w:rsidR="00D64912" w:rsidRPr="00396516" w:rsidRDefault="00D64912" w:rsidP="009711A0">
      <w:pPr>
        <w:tabs>
          <w:tab w:val="left" w:pos="900"/>
        </w:tabs>
        <w:spacing w:before="0" w:after="0" w:line="240" w:lineRule="auto"/>
        <w:rPr>
          <w:rFonts w:ascii="Times New Roman" w:hAnsi="Times New Roman"/>
          <w:sz w:val="24"/>
          <w:szCs w:val="24"/>
        </w:rPr>
      </w:pPr>
    </w:p>
    <w:p w14:paraId="1A1631B3" w14:textId="77777777" w:rsidR="00D64912" w:rsidRPr="00396516" w:rsidRDefault="00D64912" w:rsidP="009711A0">
      <w:pPr>
        <w:numPr>
          <w:ilvl w:val="0"/>
          <w:numId w:val="11"/>
        </w:numPr>
        <w:tabs>
          <w:tab w:val="num" w:pos="495"/>
          <w:tab w:val="left" w:pos="900"/>
        </w:tabs>
        <w:spacing w:before="0" w:after="0" w:line="240" w:lineRule="auto"/>
        <w:contextualSpacing/>
        <w:jc w:val="center"/>
        <w:rPr>
          <w:rFonts w:ascii="Times New Roman" w:hAnsi="Times New Roman"/>
          <w:b/>
          <w:sz w:val="24"/>
          <w:szCs w:val="24"/>
        </w:rPr>
      </w:pPr>
      <w:r w:rsidRPr="00396516">
        <w:rPr>
          <w:rFonts w:ascii="Times New Roman" w:hAnsi="Times New Roman"/>
          <w:b/>
          <w:sz w:val="24"/>
          <w:szCs w:val="24"/>
        </w:rPr>
        <w:t>BŪVUZRAUGA atbildība</w:t>
      </w:r>
    </w:p>
    <w:p w14:paraId="607D5C31" w14:textId="77777777" w:rsidR="00D64912" w:rsidRPr="00396516" w:rsidRDefault="00D64912" w:rsidP="009711A0">
      <w:pPr>
        <w:tabs>
          <w:tab w:val="left" w:pos="900"/>
        </w:tabs>
        <w:spacing w:before="0" w:after="0" w:line="240" w:lineRule="auto"/>
        <w:jc w:val="both"/>
        <w:rPr>
          <w:rFonts w:ascii="Times New Roman" w:hAnsi="Times New Roman"/>
          <w:sz w:val="24"/>
          <w:szCs w:val="24"/>
        </w:rPr>
      </w:pPr>
      <w:r w:rsidRPr="00396516">
        <w:rPr>
          <w:rFonts w:ascii="Times New Roman" w:hAnsi="Times New Roman"/>
          <w:sz w:val="24"/>
          <w:szCs w:val="24"/>
        </w:rPr>
        <w:t>4.1.     BŪVUZRAUGS ir atbildīgs par:</w:t>
      </w:r>
    </w:p>
    <w:p w14:paraId="4446BE89" w14:textId="77777777" w:rsidR="00D64912" w:rsidRPr="00396516" w:rsidRDefault="00D64912" w:rsidP="009711A0">
      <w:pPr>
        <w:numPr>
          <w:ilvl w:val="2"/>
          <w:numId w:val="12"/>
        </w:numPr>
        <w:tabs>
          <w:tab w:val="num" w:pos="720"/>
          <w:tab w:val="left" w:pos="900"/>
        </w:tabs>
        <w:spacing w:before="0" w:after="0" w:line="240" w:lineRule="auto"/>
        <w:jc w:val="both"/>
        <w:rPr>
          <w:rFonts w:ascii="Times New Roman" w:hAnsi="Times New Roman"/>
          <w:sz w:val="24"/>
          <w:szCs w:val="24"/>
        </w:rPr>
      </w:pPr>
      <w:r w:rsidRPr="00396516">
        <w:rPr>
          <w:rFonts w:ascii="Times New Roman" w:hAnsi="Times New Roman"/>
          <w:sz w:val="24"/>
          <w:szCs w:val="24"/>
        </w:rPr>
        <w:lastRenderedPageBreak/>
        <w:t>par Līguma, tā pielikumu un Latvijas Republikas likumiem un normatīvajiem aktiem, kas attiecināmi uz Būvuzraudzības veikšanu, ievērošanu un izpildi;</w:t>
      </w:r>
    </w:p>
    <w:p w14:paraId="69085579" w14:textId="77777777" w:rsidR="00D64912" w:rsidRPr="00396516" w:rsidRDefault="00D64912" w:rsidP="009711A0">
      <w:pPr>
        <w:numPr>
          <w:ilvl w:val="2"/>
          <w:numId w:val="12"/>
        </w:numPr>
        <w:tabs>
          <w:tab w:val="num" w:pos="720"/>
        </w:tabs>
        <w:spacing w:before="0" w:after="0" w:line="240" w:lineRule="auto"/>
        <w:jc w:val="both"/>
        <w:rPr>
          <w:rFonts w:ascii="Times New Roman" w:hAnsi="Times New Roman"/>
          <w:sz w:val="24"/>
          <w:szCs w:val="24"/>
        </w:rPr>
      </w:pPr>
      <w:r w:rsidRPr="00396516">
        <w:rPr>
          <w:rFonts w:ascii="Times New Roman" w:hAnsi="Times New Roman"/>
          <w:sz w:val="24"/>
          <w:szCs w:val="24"/>
        </w:rPr>
        <w:t>neplānotiem Būvdarbu pārtraukumiem, ja tie radušies BŪVUZRAUGA vainas dēļ;</w:t>
      </w:r>
    </w:p>
    <w:p w14:paraId="7FC3FCA3" w14:textId="77777777" w:rsidR="00D64912" w:rsidRPr="00396516" w:rsidRDefault="00D64912" w:rsidP="009711A0">
      <w:pPr>
        <w:numPr>
          <w:ilvl w:val="2"/>
          <w:numId w:val="12"/>
        </w:numPr>
        <w:tabs>
          <w:tab w:val="num" w:pos="720"/>
          <w:tab w:val="left" w:pos="900"/>
        </w:tabs>
        <w:spacing w:before="0" w:after="0" w:line="240" w:lineRule="auto"/>
        <w:jc w:val="both"/>
        <w:rPr>
          <w:rFonts w:ascii="Times New Roman" w:hAnsi="Times New Roman"/>
          <w:sz w:val="24"/>
          <w:szCs w:val="24"/>
        </w:rPr>
      </w:pPr>
      <w:r w:rsidRPr="00396516">
        <w:rPr>
          <w:rFonts w:ascii="Times New Roman" w:hAnsi="Times New Roman"/>
          <w:sz w:val="24"/>
          <w:szCs w:val="24"/>
        </w:rPr>
        <w:t>PASŪTĪTĀJAM vai Būvuzņēmējam nodarītajiem zaudējumiem, kas tiem radušies BŪVUZRAUGA vainas dēļ.</w:t>
      </w:r>
      <w:r w:rsidRPr="00396516">
        <w:rPr>
          <w:rFonts w:ascii="Times New Roman" w:hAnsi="Times New Roman"/>
          <w:sz w:val="24"/>
          <w:szCs w:val="24"/>
        </w:rPr>
        <w:tab/>
      </w:r>
    </w:p>
    <w:p w14:paraId="1CBFF8D2" w14:textId="77777777" w:rsidR="00D64912" w:rsidRPr="00396516" w:rsidRDefault="00D64912" w:rsidP="009711A0">
      <w:pPr>
        <w:numPr>
          <w:ilvl w:val="1"/>
          <w:numId w:val="12"/>
        </w:numPr>
        <w:tabs>
          <w:tab w:val="clear" w:pos="360"/>
          <w:tab w:val="num" w:pos="709"/>
        </w:tabs>
        <w:spacing w:before="0" w:after="0" w:line="240" w:lineRule="auto"/>
        <w:ind w:left="709" w:hanging="709"/>
        <w:contextualSpacing/>
        <w:jc w:val="both"/>
        <w:rPr>
          <w:rFonts w:ascii="Times New Roman" w:hAnsi="Times New Roman"/>
          <w:sz w:val="24"/>
          <w:szCs w:val="24"/>
        </w:rPr>
      </w:pPr>
      <w:r w:rsidRPr="00396516">
        <w:rPr>
          <w:rFonts w:ascii="Times New Roman" w:hAnsi="Times New Roman"/>
          <w:sz w:val="24"/>
          <w:szCs w:val="24"/>
        </w:rPr>
        <w:t>Ja BŪVUZRAUGS ir parakstījis būvkonstrukciju vai segto darbu pieņemšanas aktu un ir notikusi konstrukcijas vai būves daļas deformācija vai sabrukšana, BŪVUZRAUGA un citu būvniecības dalībnieku atbildības pakāpi par notikušo nosaka PASŪTĪTĀJA organizētās ekspertīzes atzinumā.</w:t>
      </w:r>
    </w:p>
    <w:p w14:paraId="0BB950A8" w14:textId="77777777" w:rsidR="00D64912" w:rsidRPr="00396516" w:rsidRDefault="00D64912" w:rsidP="009711A0">
      <w:pPr>
        <w:numPr>
          <w:ilvl w:val="1"/>
          <w:numId w:val="12"/>
        </w:numPr>
        <w:tabs>
          <w:tab w:val="num" w:pos="360"/>
        </w:tabs>
        <w:spacing w:before="0" w:after="0" w:line="240" w:lineRule="auto"/>
        <w:ind w:left="720" w:hanging="720"/>
        <w:jc w:val="both"/>
        <w:rPr>
          <w:rFonts w:ascii="Times New Roman" w:hAnsi="Times New Roman"/>
          <w:sz w:val="24"/>
          <w:szCs w:val="24"/>
        </w:rPr>
      </w:pPr>
      <w:r w:rsidRPr="00396516">
        <w:rPr>
          <w:rFonts w:ascii="Times New Roman" w:hAnsi="Times New Roman"/>
          <w:sz w:val="24"/>
          <w:szCs w:val="24"/>
        </w:rPr>
        <w:tab/>
        <w:t>BŪVUZRAUGS nodrošina, ka visā Būvuzraudzības veikšanas termiņā, kas noteikts Līguma 2.2.punktā, spēkā ir BŪVUZRAUGA profesionālās darbības civiltiesiskās apdrošināšanas polise, kas izdota spēkā esošajos normatīvajos aktos noteiktajā kārtībā un apmērā, par iespējamiem BŪVUZRAUGA radītiem zaudējumiem trešo personu un PASŪTĪTĀJA dzīvībai, veselībai, mantai un finansēm. Vienu šajā Līguma punktā noteiktās civiltiesiskās apdrošināšanas polises un tās pielikumu-apdrošināšanas noteikumu eksemplāra oriģinālu vai apdrošinātāja apliecinātu kopiju BŪVUZRAUGS iesniedz PASŪTĪTĀJAM ne vēlāk kā 2 (divu) darba dienu laikā, skaitot no Līguma spēkā stāšanās dienas. Šajā Līguma punktā noteiktā civiltiesiskās apdrošināšanas polise un tās pielikums (apdrošināšanas noteikumi) ir Līguma neatņemama sastāvdaļa. Vienlaicīgi ar civiltiesiskās apdrošināšanas polisi BŪVUZRAUGS iesniedz PASŪTĪTĀJAM dokumenta, kas apliecina apdrošināšanas prēmijas samaksu, oriģinālu vai normatīvajos aktos noteiktā kārtībā apstiprinātu kopiju. Šajā Līguma punktā noteikto BŪVUZRAUGA profesionālās darbības civiltiesisko apdrošināšanu BŪVUZRAUGS veic uz sava rēķina.</w:t>
      </w:r>
    </w:p>
    <w:p w14:paraId="5F57F1A1" w14:textId="77777777" w:rsidR="00D64912" w:rsidRPr="00396516" w:rsidRDefault="00D64912" w:rsidP="009711A0">
      <w:pPr>
        <w:numPr>
          <w:ilvl w:val="1"/>
          <w:numId w:val="12"/>
        </w:numPr>
        <w:tabs>
          <w:tab w:val="num" w:pos="360"/>
        </w:tabs>
        <w:spacing w:before="0" w:after="0" w:line="240" w:lineRule="auto"/>
        <w:ind w:left="720" w:hanging="720"/>
        <w:jc w:val="both"/>
        <w:rPr>
          <w:rFonts w:ascii="Times New Roman" w:hAnsi="Times New Roman"/>
          <w:sz w:val="24"/>
          <w:szCs w:val="24"/>
        </w:rPr>
      </w:pPr>
      <w:r w:rsidRPr="00396516">
        <w:rPr>
          <w:rFonts w:ascii="Times New Roman" w:hAnsi="Times New Roman"/>
          <w:sz w:val="24"/>
          <w:szCs w:val="24"/>
        </w:rPr>
        <w:tab/>
        <w:t>Līgumā noteikto Būvuzraudzību BŪVUZRAUGS nedrīkst uzsākt un veikt bez spēkā esošas Līguma 4.3. punktā noteiktās BŪVUZRAUGA darbības civiltiesiskās apdrošināšanas polises.</w:t>
      </w:r>
    </w:p>
    <w:p w14:paraId="4BDD9AF5" w14:textId="77777777" w:rsidR="00D64912" w:rsidRPr="00396516" w:rsidRDefault="00D64912" w:rsidP="009711A0">
      <w:pPr>
        <w:spacing w:before="0" w:after="0" w:line="240" w:lineRule="auto"/>
        <w:jc w:val="both"/>
        <w:rPr>
          <w:rFonts w:ascii="Times New Roman" w:hAnsi="Times New Roman"/>
          <w:sz w:val="24"/>
          <w:szCs w:val="24"/>
        </w:rPr>
      </w:pPr>
    </w:p>
    <w:p w14:paraId="0F8E914F" w14:textId="77777777" w:rsidR="00D64912" w:rsidRPr="00396516" w:rsidRDefault="00D64912" w:rsidP="009711A0">
      <w:pPr>
        <w:numPr>
          <w:ilvl w:val="0"/>
          <w:numId w:val="12"/>
        </w:numPr>
        <w:tabs>
          <w:tab w:val="num" w:pos="360"/>
          <w:tab w:val="left" w:pos="900"/>
        </w:tabs>
        <w:spacing w:before="0" w:after="0" w:line="240" w:lineRule="auto"/>
        <w:contextualSpacing/>
        <w:jc w:val="center"/>
        <w:rPr>
          <w:rFonts w:ascii="Times New Roman" w:hAnsi="Times New Roman"/>
          <w:b/>
          <w:sz w:val="24"/>
          <w:szCs w:val="24"/>
        </w:rPr>
      </w:pPr>
      <w:r w:rsidRPr="00396516">
        <w:rPr>
          <w:rFonts w:ascii="Times New Roman" w:hAnsi="Times New Roman"/>
          <w:b/>
          <w:sz w:val="24"/>
          <w:szCs w:val="24"/>
        </w:rPr>
        <w:t>Pasūtītāja pienākumi un tiesības</w:t>
      </w:r>
    </w:p>
    <w:p w14:paraId="6B69312E" w14:textId="77777777" w:rsidR="00D64912" w:rsidRPr="00396516" w:rsidRDefault="00D64912" w:rsidP="009711A0">
      <w:pPr>
        <w:tabs>
          <w:tab w:val="left" w:pos="709"/>
        </w:tabs>
        <w:spacing w:before="0" w:after="0" w:line="240" w:lineRule="auto"/>
        <w:jc w:val="both"/>
        <w:rPr>
          <w:rFonts w:ascii="Times New Roman" w:hAnsi="Times New Roman"/>
          <w:sz w:val="24"/>
          <w:szCs w:val="24"/>
        </w:rPr>
      </w:pPr>
      <w:r w:rsidRPr="00396516">
        <w:rPr>
          <w:rFonts w:ascii="Times New Roman" w:hAnsi="Times New Roman"/>
          <w:sz w:val="24"/>
          <w:szCs w:val="24"/>
        </w:rPr>
        <w:t>5.1.</w:t>
      </w:r>
      <w:r w:rsidRPr="00396516">
        <w:rPr>
          <w:rFonts w:ascii="Times New Roman" w:hAnsi="Times New Roman"/>
          <w:sz w:val="24"/>
          <w:szCs w:val="24"/>
        </w:rPr>
        <w:tab/>
        <w:t>PASŪTĪTĀJAM ir šādi pienākumi:</w:t>
      </w:r>
    </w:p>
    <w:p w14:paraId="3D90955E" w14:textId="77777777" w:rsidR="00D64912" w:rsidRPr="00396516" w:rsidRDefault="00D64912" w:rsidP="009711A0">
      <w:pPr>
        <w:numPr>
          <w:ilvl w:val="2"/>
          <w:numId w:val="13"/>
        </w:numPr>
        <w:tabs>
          <w:tab w:val="num" w:pos="720"/>
          <w:tab w:val="left" w:pos="900"/>
        </w:tabs>
        <w:spacing w:before="0" w:after="0" w:line="240" w:lineRule="auto"/>
        <w:jc w:val="both"/>
        <w:rPr>
          <w:rFonts w:ascii="Times New Roman" w:hAnsi="Times New Roman"/>
          <w:sz w:val="24"/>
          <w:szCs w:val="24"/>
        </w:rPr>
      </w:pPr>
      <w:r w:rsidRPr="00396516">
        <w:rPr>
          <w:rFonts w:ascii="Times New Roman" w:hAnsi="Times New Roman"/>
          <w:sz w:val="24"/>
          <w:szCs w:val="24"/>
        </w:rPr>
        <w:t>samaksāt BŪVUZRAUGAM par Būvuzraudzības veikšanu atbilstoši Līguma nosacījumiem;</w:t>
      </w:r>
    </w:p>
    <w:p w14:paraId="6EBF011A" w14:textId="77777777" w:rsidR="00D64912" w:rsidRPr="00396516" w:rsidRDefault="00D64912" w:rsidP="009711A0">
      <w:pPr>
        <w:numPr>
          <w:ilvl w:val="2"/>
          <w:numId w:val="13"/>
        </w:numPr>
        <w:tabs>
          <w:tab w:val="num" w:pos="720"/>
          <w:tab w:val="left" w:pos="900"/>
        </w:tabs>
        <w:spacing w:before="0" w:after="0" w:line="240" w:lineRule="auto"/>
        <w:jc w:val="both"/>
        <w:rPr>
          <w:rFonts w:ascii="Times New Roman" w:hAnsi="Times New Roman"/>
          <w:sz w:val="24"/>
          <w:szCs w:val="24"/>
        </w:rPr>
      </w:pPr>
      <w:r w:rsidRPr="00396516">
        <w:rPr>
          <w:rFonts w:ascii="Times New Roman" w:hAnsi="Times New Roman"/>
          <w:sz w:val="24"/>
          <w:szCs w:val="24"/>
        </w:rPr>
        <w:t>pirms Būvuzraudzības darbu uzsākšanas, iepazīstināt BŪVUZRAUGU ar dokumentāciju, kas attiecināma uz Būvuzraudzības darbu veikšanu.</w:t>
      </w:r>
    </w:p>
    <w:p w14:paraId="309A2700" w14:textId="77777777" w:rsidR="00D64912" w:rsidRPr="00396516" w:rsidRDefault="00D64912" w:rsidP="009711A0">
      <w:pPr>
        <w:tabs>
          <w:tab w:val="left" w:pos="709"/>
        </w:tabs>
        <w:spacing w:before="0" w:after="0" w:line="240" w:lineRule="auto"/>
        <w:jc w:val="both"/>
        <w:rPr>
          <w:rFonts w:ascii="Times New Roman" w:hAnsi="Times New Roman"/>
          <w:sz w:val="24"/>
          <w:szCs w:val="24"/>
        </w:rPr>
      </w:pPr>
      <w:r w:rsidRPr="00396516">
        <w:rPr>
          <w:rFonts w:ascii="Times New Roman" w:hAnsi="Times New Roman"/>
          <w:sz w:val="24"/>
          <w:szCs w:val="24"/>
        </w:rPr>
        <w:t>5.2.</w:t>
      </w:r>
      <w:r w:rsidRPr="00396516">
        <w:rPr>
          <w:rFonts w:ascii="Times New Roman" w:hAnsi="Times New Roman"/>
          <w:sz w:val="24"/>
          <w:szCs w:val="24"/>
        </w:rPr>
        <w:tab/>
        <w:t>PASŪTĪTĀJAM ir šādas tiesības:</w:t>
      </w:r>
    </w:p>
    <w:p w14:paraId="24D6FBDA" w14:textId="77777777" w:rsidR="00D64912" w:rsidRPr="00396516" w:rsidRDefault="00D64912" w:rsidP="009711A0">
      <w:pPr>
        <w:tabs>
          <w:tab w:val="left" w:pos="709"/>
        </w:tabs>
        <w:spacing w:before="0" w:after="0" w:line="240" w:lineRule="auto"/>
        <w:jc w:val="both"/>
        <w:rPr>
          <w:rFonts w:ascii="Times New Roman" w:hAnsi="Times New Roman"/>
          <w:sz w:val="24"/>
          <w:szCs w:val="24"/>
        </w:rPr>
      </w:pPr>
      <w:r w:rsidRPr="00396516">
        <w:rPr>
          <w:rFonts w:ascii="Times New Roman" w:hAnsi="Times New Roman"/>
          <w:sz w:val="24"/>
          <w:szCs w:val="24"/>
        </w:rPr>
        <w:t>5.2.1.</w:t>
      </w:r>
      <w:r w:rsidRPr="00396516">
        <w:rPr>
          <w:rFonts w:ascii="Times New Roman" w:hAnsi="Times New Roman"/>
          <w:sz w:val="24"/>
          <w:szCs w:val="24"/>
        </w:rPr>
        <w:tab/>
        <w:t>prasīt un saņemt no BŪVUZRAUGA Līgumā noteikto saistību izpildi;</w:t>
      </w:r>
    </w:p>
    <w:p w14:paraId="66888D4B" w14:textId="77777777" w:rsidR="00D64912" w:rsidRPr="00396516" w:rsidRDefault="00D64912" w:rsidP="009711A0">
      <w:pPr>
        <w:tabs>
          <w:tab w:val="left" w:pos="900"/>
        </w:tabs>
        <w:spacing w:before="0" w:after="0" w:line="240" w:lineRule="auto"/>
        <w:ind w:left="720" w:hanging="720"/>
        <w:jc w:val="both"/>
        <w:rPr>
          <w:rFonts w:ascii="Times New Roman" w:hAnsi="Times New Roman"/>
          <w:sz w:val="24"/>
          <w:szCs w:val="24"/>
        </w:rPr>
      </w:pPr>
      <w:r w:rsidRPr="00396516">
        <w:rPr>
          <w:rFonts w:ascii="Times New Roman" w:hAnsi="Times New Roman"/>
          <w:sz w:val="24"/>
          <w:szCs w:val="24"/>
        </w:rPr>
        <w:t>5.2.2.</w:t>
      </w:r>
      <w:r w:rsidRPr="00396516">
        <w:rPr>
          <w:rFonts w:ascii="Times New Roman" w:hAnsi="Times New Roman"/>
          <w:sz w:val="24"/>
          <w:szCs w:val="24"/>
        </w:rPr>
        <w:tab/>
        <w:t>saņemt no Būvuzrauga atlīdzību par zaudējumiem, kuri PASŪTĪTĀJAM radušies BŪVUZRAUGA vainas dēļ;</w:t>
      </w:r>
    </w:p>
    <w:p w14:paraId="1FA171CE" w14:textId="77777777" w:rsidR="00D64912" w:rsidRPr="00396516" w:rsidRDefault="00D64912" w:rsidP="009711A0">
      <w:pPr>
        <w:tabs>
          <w:tab w:val="left" w:pos="900"/>
        </w:tabs>
        <w:spacing w:before="0" w:after="0" w:line="240" w:lineRule="auto"/>
        <w:ind w:left="720" w:hanging="720"/>
        <w:jc w:val="both"/>
        <w:rPr>
          <w:rFonts w:ascii="Times New Roman" w:hAnsi="Times New Roman"/>
          <w:bCs/>
          <w:sz w:val="24"/>
          <w:szCs w:val="24"/>
        </w:rPr>
      </w:pPr>
      <w:r w:rsidRPr="00396516">
        <w:rPr>
          <w:rFonts w:ascii="Times New Roman" w:hAnsi="Times New Roman"/>
          <w:sz w:val="24"/>
          <w:szCs w:val="24"/>
        </w:rPr>
        <w:t>5.2.3.</w:t>
      </w:r>
      <w:r w:rsidRPr="00396516">
        <w:rPr>
          <w:rFonts w:ascii="Times New Roman" w:hAnsi="Times New Roman"/>
          <w:sz w:val="24"/>
          <w:szCs w:val="24"/>
        </w:rPr>
        <w:tab/>
      </w:r>
      <w:r w:rsidRPr="00396516">
        <w:rPr>
          <w:rFonts w:ascii="Times New Roman" w:hAnsi="Times New Roman"/>
          <w:bCs/>
          <w:sz w:val="24"/>
          <w:szCs w:val="24"/>
        </w:rPr>
        <w:t>PASŪTĪTĀJAM ir tiesības kontrolēt būvniecības procesu un jebkurā brīdī veikt Būvuzraudzības pārbaudi, pārbaudot tās atbilstību Līgumam un tā pielikumiem, normatīvo aktu, kas reglamentē Līgumā noteikto Būvuzraudzības izpildi, prasībām. Šajā Līguma punktā noteiktās pārbaudes var veikt pats PASŪTĪTĀJS, kā arī PASŪTĪTĀJS pēc saviem ieskatiem ir tiesīgs pieaicināt jebkuras kompetentas personas šajā Līguma punktā noteikto pārbaužu veikšanai;</w:t>
      </w:r>
    </w:p>
    <w:p w14:paraId="0F97B378" w14:textId="50A8C72C" w:rsidR="00D64912" w:rsidRPr="00396516" w:rsidRDefault="00D64912" w:rsidP="009711A0">
      <w:pPr>
        <w:tabs>
          <w:tab w:val="left" w:pos="900"/>
        </w:tabs>
        <w:spacing w:before="0" w:after="0" w:line="240" w:lineRule="auto"/>
        <w:ind w:left="720" w:hanging="720"/>
        <w:jc w:val="both"/>
        <w:rPr>
          <w:rFonts w:ascii="Times New Roman" w:hAnsi="Times New Roman"/>
          <w:sz w:val="24"/>
          <w:szCs w:val="24"/>
        </w:rPr>
      </w:pPr>
      <w:r w:rsidRPr="00396516">
        <w:rPr>
          <w:rFonts w:ascii="Times New Roman" w:hAnsi="Times New Roman"/>
          <w:bCs/>
          <w:sz w:val="24"/>
          <w:szCs w:val="24"/>
        </w:rPr>
        <w:t>5.2.4. Pēc BŪVUZRAUGA pieprasījuma informēt par savām vajadzībām un interesēm konkrēto risinājumu un iekārtu vai materiālu izmantošanā</w:t>
      </w:r>
      <w:r w:rsidR="00781FA6" w:rsidRPr="00396516">
        <w:rPr>
          <w:rFonts w:ascii="Times New Roman" w:hAnsi="Times New Roman"/>
          <w:bCs/>
          <w:sz w:val="24"/>
          <w:szCs w:val="24"/>
        </w:rPr>
        <w:t>;</w:t>
      </w:r>
    </w:p>
    <w:p w14:paraId="49CCCEF2" w14:textId="77777777" w:rsidR="00D64912" w:rsidRPr="00396516" w:rsidRDefault="00D64912" w:rsidP="009711A0">
      <w:pPr>
        <w:numPr>
          <w:ilvl w:val="2"/>
          <w:numId w:val="15"/>
        </w:numPr>
        <w:tabs>
          <w:tab w:val="num" w:pos="720"/>
        </w:tabs>
        <w:spacing w:before="0" w:after="0" w:line="240" w:lineRule="auto"/>
        <w:jc w:val="both"/>
        <w:rPr>
          <w:rFonts w:ascii="Times New Roman" w:hAnsi="Times New Roman"/>
          <w:sz w:val="24"/>
          <w:szCs w:val="24"/>
        </w:rPr>
      </w:pPr>
      <w:r w:rsidRPr="00396516">
        <w:rPr>
          <w:rFonts w:ascii="Times New Roman" w:hAnsi="Times New Roman"/>
          <w:sz w:val="24"/>
          <w:szCs w:val="24"/>
        </w:rPr>
        <w:t>ja BŪVUZRAUGS nepilda vai nepienācīgi pilda Līguma nosacījumus, izbeigt Līgumu;</w:t>
      </w:r>
    </w:p>
    <w:p w14:paraId="512BF746" w14:textId="77777777" w:rsidR="00D64912" w:rsidRPr="00396516" w:rsidRDefault="00D64912" w:rsidP="009711A0">
      <w:pPr>
        <w:numPr>
          <w:ilvl w:val="2"/>
          <w:numId w:val="15"/>
        </w:numPr>
        <w:tabs>
          <w:tab w:val="num" w:pos="720"/>
        </w:tabs>
        <w:spacing w:before="0" w:after="0" w:line="240" w:lineRule="auto"/>
        <w:jc w:val="both"/>
        <w:rPr>
          <w:rFonts w:ascii="Times New Roman" w:hAnsi="Times New Roman"/>
          <w:sz w:val="24"/>
          <w:szCs w:val="24"/>
        </w:rPr>
      </w:pPr>
      <w:r w:rsidRPr="00396516">
        <w:rPr>
          <w:rFonts w:ascii="Times New Roman" w:hAnsi="Times New Roman"/>
          <w:sz w:val="24"/>
          <w:szCs w:val="24"/>
        </w:rPr>
        <w:t>Citas normatīvajos aktos un Līgumā noteiktās tiesības.</w:t>
      </w:r>
    </w:p>
    <w:p w14:paraId="1EBA1EB6" w14:textId="77777777" w:rsidR="00D64912" w:rsidRPr="00396516" w:rsidRDefault="00D64912" w:rsidP="009711A0">
      <w:pPr>
        <w:spacing w:before="0" w:after="0" w:line="240" w:lineRule="auto"/>
        <w:ind w:left="720"/>
        <w:jc w:val="both"/>
        <w:rPr>
          <w:rFonts w:ascii="Times New Roman" w:hAnsi="Times New Roman"/>
          <w:sz w:val="24"/>
          <w:szCs w:val="24"/>
        </w:rPr>
      </w:pPr>
    </w:p>
    <w:p w14:paraId="6538DD45" w14:textId="77777777" w:rsidR="00D64912" w:rsidRPr="00396516" w:rsidRDefault="00D64912" w:rsidP="009711A0">
      <w:pPr>
        <w:numPr>
          <w:ilvl w:val="0"/>
          <w:numId w:val="15"/>
        </w:numPr>
        <w:tabs>
          <w:tab w:val="num" w:pos="426"/>
          <w:tab w:val="num" w:pos="720"/>
        </w:tabs>
        <w:spacing w:before="0" w:after="0" w:line="240" w:lineRule="auto"/>
        <w:contextualSpacing/>
        <w:jc w:val="center"/>
        <w:rPr>
          <w:rFonts w:ascii="Times New Roman" w:hAnsi="Times New Roman"/>
          <w:b/>
          <w:sz w:val="24"/>
          <w:szCs w:val="24"/>
        </w:rPr>
      </w:pPr>
      <w:r w:rsidRPr="00396516">
        <w:rPr>
          <w:rFonts w:ascii="Times New Roman" w:hAnsi="Times New Roman"/>
          <w:b/>
          <w:sz w:val="24"/>
          <w:szCs w:val="24"/>
        </w:rPr>
        <w:lastRenderedPageBreak/>
        <w:t>Līguma summa un norēķinu kārtība</w:t>
      </w:r>
    </w:p>
    <w:p w14:paraId="518D7FE6" w14:textId="0C12EFD6" w:rsidR="00D64912" w:rsidRPr="00396516" w:rsidRDefault="00D64912" w:rsidP="009711A0">
      <w:pPr>
        <w:numPr>
          <w:ilvl w:val="1"/>
          <w:numId w:val="14"/>
        </w:numPr>
        <w:tabs>
          <w:tab w:val="num" w:pos="720"/>
        </w:tabs>
        <w:spacing w:before="0" w:after="0" w:line="240" w:lineRule="auto"/>
        <w:jc w:val="both"/>
        <w:rPr>
          <w:rFonts w:ascii="Times New Roman" w:hAnsi="Times New Roman"/>
          <w:sz w:val="24"/>
          <w:szCs w:val="24"/>
        </w:rPr>
      </w:pPr>
      <w:r w:rsidRPr="00396516">
        <w:rPr>
          <w:rFonts w:ascii="Times New Roman" w:hAnsi="Times New Roman"/>
          <w:sz w:val="24"/>
          <w:szCs w:val="24"/>
        </w:rPr>
        <w:t xml:space="preserve">Līguma summa par Līgumā noteiktās Būvuzraudzības veikšanu tiek noteikta </w:t>
      </w:r>
      <w:r w:rsidR="00781FA6" w:rsidRPr="00396516">
        <w:rPr>
          <w:rFonts w:ascii="Times New Roman" w:hAnsi="Times New Roman"/>
          <w:sz w:val="24"/>
          <w:szCs w:val="24"/>
        </w:rPr>
        <w:t>_____________</w:t>
      </w:r>
      <w:r w:rsidRPr="00396516">
        <w:rPr>
          <w:rFonts w:ascii="Times New Roman" w:hAnsi="Times New Roman"/>
          <w:sz w:val="24"/>
          <w:szCs w:val="24"/>
        </w:rPr>
        <w:t xml:space="preserve"> (</w:t>
      </w:r>
      <w:r w:rsidR="00781FA6" w:rsidRPr="00396516">
        <w:rPr>
          <w:rFonts w:ascii="Times New Roman" w:hAnsi="Times New Roman"/>
          <w:sz w:val="24"/>
          <w:szCs w:val="24"/>
        </w:rPr>
        <w:t>____________</w:t>
      </w:r>
      <w:r w:rsidRPr="00396516">
        <w:rPr>
          <w:rFonts w:ascii="Times New Roman" w:hAnsi="Times New Roman"/>
          <w:sz w:val="24"/>
          <w:szCs w:val="24"/>
        </w:rPr>
        <w:t xml:space="preserve"> </w:t>
      </w:r>
      <w:proofErr w:type="spellStart"/>
      <w:r w:rsidRPr="00396516">
        <w:rPr>
          <w:rFonts w:ascii="Times New Roman" w:hAnsi="Times New Roman"/>
          <w:i/>
          <w:iCs/>
          <w:sz w:val="24"/>
          <w:szCs w:val="24"/>
        </w:rPr>
        <w:t>euro</w:t>
      </w:r>
      <w:proofErr w:type="spellEnd"/>
      <w:r w:rsidRPr="00396516">
        <w:rPr>
          <w:rFonts w:ascii="Times New Roman" w:hAnsi="Times New Roman"/>
          <w:sz w:val="24"/>
          <w:szCs w:val="24"/>
        </w:rPr>
        <w:t xml:space="preserve"> un </w:t>
      </w:r>
      <w:r w:rsidR="00781FA6" w:rsidRPr="00396516">
        <w:rPr>
          <w:rFonts w:ascii="Times New Roman" w:hAnsi="Times New Roman"/>
          <w:sz w:val="24"/>
          <w:szCs w:val="24"/>
        </w:rPr>
        <w:t>_____</w:t>
      </w:r>
      <w:r w:rsidRPr="00396516">
        <w:rPr>
          <w:rFonts w:ascii="Times New Roman" w:hAnsi="Times New Roman"/>
          <w:sz w:val="24"/>
          <w:szCs w:val="24"/>
        </w:rPr>
        <w:t xml:space="preserve"> centi)</w:t>
      </w:r>
      <w:r w:rsidR="00781FA6" w:rsidRPr="00396516">
        <w:rPr>
          <w:rFonts w:ascii="Times New Roman" w:hAnsi="Times New Roman"/>
          <w:sz w:val="24"/>
          <w:szCs w:val="24"/>
        </w:rPr>
        <w:t xml:space="preserve"> bez pievienotās vērtības nodokļa, kas tiek maksāts atbilstoši normatīvajiem aktiem.</w:t>
      </w:r>
      <w:r w:rsidRPr="00396516">
        <w:rPr>
          <w:rFonts w:ascii="Times New Roman" w:hAnsi="Times New Roman"/>
          <w:sz w:val="24"/>
          <w:szCs w:val="24"/>
        </w:rPr>
        <w:t xml:space="preserve"> </w:t>
      </w:r>
    </w:p>
    <w:p w14:paraId="3C70809C" w14:textId="77777777" w:rsidR="00D64912" w:rsidRPr="00396516" w:rsidRDefault="00D64912" w:rsidP="009711A0">
      <w:pPr>
        <w:numPr>
          <w:ilvl w:val="1"/>
          <w:numId w:val="14"/>
        </w:numPr>
        <w:tabs>
          <w:tab w:val="num" w:pos="720"/>
        </w:tabs>
        <w:spacing w:before="0" w:after="0" w:line="240" w:lineRule="auto"/>
        <w:jc w:val="both"/>
        <w:rPr>
          <w:rFonts w:ascii="Times New Roman" w:hAnsi="Times New Roman"/>
          <w:sz w:val="24"/>
          <w:szCs w:val="24"/>
        </w:rPr>
      </w:pPr>
      <w:r w:rsidRPr="00396516">
        <w:rPr>
          <w:rFonts w:ascii="Times New Roman" w:hAnsi="Times New Roman"/>
          <w:sz w:val="24"/>
          <w:szCs w:val="24"/>
        </w:rPr>
        <w:t>Pēc visa objekta pabeigšanas un pieņemšanas PASŪTĪTĀJS samaksā BŪVUZRAUGAM 30 (trīsdesmit) kalendāro dienu laikā pēc Būvuzraudzības darbu Pieņemšanas - nodošanas akta parakstīšanas, kuru paraksta PUSES vai to pilnvaroti pārstāvji. Šajā Līguma punktā noteikto aktu sagatavo un iesniedz PASŪTĪTĀJAM BŪVUZRAUGS, vienlaicīgi iesniedzot arī rēķinu par izpildīto Būvuzraudzību.</w:t>
      </w:r>
    </w:p>
    <w:p w14:paraId="4302A349" w14:textId="77777777" w:rsidR="00D64912" w:rsidRPr="00396516" w:rsidRDefault="00D64912" w:rsidP="009711A0">
      <w:pPr>
        <w:numPr>
          <w:ilvl w:val="1"/>
          <w:numId w:val="14"/>
        </w:numPr>
        <w:tabs>
          <w:tab w:val="num" w:pos="720"/>
        </w:tabs>
        <w:spacing w:before="0" w:after="0" w:line="240" w:lineRule="auto"/>
        <w:jc w:val="both"/>
        <w:rPr>
          <w:rFonts w:ascii="Times New Roman" w:hAnsi="Times New Roman"/>
          <w:sz w:val="24"/>
          <w:szCs w:val="24"/>
        </w:rPr>
      </w:pPr>
      <w:r w:rsidRPr="00396516">
        <w:rPr>
          <w:rFonts w:ascii="Times New Roman" w:hAnsi="Times New Roman"/>
          <w:sz w:val="24"/>
          <w:szCs w:val="24"/>
        </w:rPr>
        <w:t>Līguma 6.1. punktā noteiktā Līguma summa tiek noteikta nemainīga uz visu Līguma darbības laiku neatkarīgi no Būvdarbu apjomu izmaiņām Būvdarbu izpildes laikā.</w:t>
      </w:r>
    </w:p>
    <w:p w14:paraId="573EED5A" w14:textId="77777777" w:rsidR="00D64912" w:rsidRPr="00396516" w:rsidRDefault="00D64912" w:rsidP="009711A0">
      <w:pPr>
        <w:numPr>
          <w:ilvl w:val="1"/>
          <w:numId w:val="14"/>
        </w:numPr>
        <w:tabs>
          <w:tab w:val="num" w:pos="720"/>
        </w:tabs>
        <w:spacing w:before="0" w:after="0" w:line="240" w:lineRule="auto"/>
        <w:jc w:val="both"/>
        <w:rPr>
          <w:rFonts w:ascii="Times New Roman" w:hAnsi="Times New Roman"/>
          <w:sz w:val="24"/>
          <w:szCs w:val="24"/>
        </w:rPr>
      </w:pPr>
      <w:r w:rsidRPr="00396516">
        <w:rPr>
          <w:rFonts w:ascii="Times New Roman" w:hAnsi="Times New Roman"/>
          <w:sz w:val="24"/>
          <w:szCs w:val="24"/>
        </w:rPr>
        <w:t>PASŪTĪTĀJS Līgumā noteiktos maksājumus par Būvuzraudzību veic ar pārskaitījumu uz BŪVUZRAUGA iesniegtajā rēķinā, kura apmaksa tiek veikta atbilstoši Līgumam, norādīto BŪVUZRAUGA bankas kontu.</w:t>
      </w:r>
    </w:p>
    <w:p w14:paraId="24247AA0" w14:textId="77777777" w:rsidR="00D64912" w:rsidRPr="00396516" w:rsidRDefault="00D64912" w:rsidP="009711A0">
      <w:pPr>
        <w:numPr>
          <w:ilvl w:val="1"/>
          <w:numId w:val="14"/>
        </w:numPr>
        <w:tabs>
          <w:tab w:val="num" w:pos="720"/>
        </w:tabs>
        <w:spacing w:before="0" w:after="0" w:line="240" w:lineRule="auto"/>
        <w:jc w:val="both"/>
        <w:rPr>
          <w:rFonts w:ascii="Times New Roman" w:hAnsi="Times New Roman"/>
          <w:sz w:val="24"/>
          <w:szCs w:val="24"/>
        </w:rPr>
      </w:pPr>
      <w:r w:rsidRPr="00396516">
        <w:rPr>
          <w:rFonts w:ascii="Times New Roman" w:hAnsi="Times New Roman"/>
          <w:spacing w:val="4"/>
          <w:sz w:val="24"/>
          <w:szCs w:val="24"/>
        </w:rPr>
        <w:t xml:space="preserve">Līgumā noteiktais </w:t>
      </w:r>
      <w:r w:rsidRPr="00396516">
        <w:rPr>
          <w:rFonts w:ascii="Times New Roman" w:hAnsi="Times New Roman"/>
          <w:sz w:val="24"/>
          <w:szCs w:val="24"/>
        </w:rPr>
        <w:t>PASŪTĪTĀJA</w:t>
      </w:r>
      <w:r w:rsidRPr="00396516">
        <w:rPr>
          <w:rFonts w:ascii="Times New Roman" w:hAnsi="Times New Roman"/>
          <w:spacing w:val="4"/>
          <w:sz w:val="24"/>
          <w:szCs w:val="24"/>
        </w:rPr>
        <w:t xml:space="preserve"> maksājums tiek uzskatīts par izpildītu dienā, kad maksājums ir saņemts </w:t>
      </w:r>
      <w:r w:rsidRPr="00396516">
        <w:rPr>
          <w:rFonts w:ascii="Times New Roman" w:hAnsi="Times New Roman"/>
          <w:sz w:val="24"/>
          <w:szCs w:val="24"/>
        </w:rPr>
        <w:t>BŪVUZRAUGA</w:t>
      </w:r>
      <w:r w:rsidRPr="00396516">
        <w:rPr>
          <w:rFonts w:ascii="Times New Roman" w:hAnsi="Times New Roman"/>
          <w:spacing w:val="4"/>
          <w:sz w:val="24"/>
          <w:szCs w:val="24"/>
        </w:rPr>
        <w:t xml:space="preserve"> </w:t>
      </w:r>
      <w:r w:rsidRPr="00396516">
        <w:rPr>
          <w:rFonts w:ascii="Times New Roman" w:hAnsi="Times New Roman"/>
          <w:sz w:val="24"/>
          <w:szCs w:val="24"/>
        </w:rPr>
        <w:t>iesniegtajā rēķinā, kura apmaksa tiek veikta atbilstoši Līgumam,</w:t>
      </w:r>
      <w:r w:rsidRPr="00396516">
        <w:rPr>
          <w:rFonts w:ascii="Times New Roman" w:hAnsi="Times New Roman"/>
          <w:spacing w:val="4"/>
          <w:sz w:val="24"/>
          <w:szCs w:val="24"/>
        </w:rPr>
        <w:t xml:space="preserve"> norādītajā </w:t>
      </w:r>
      <w:r w:rsidRPr="00396516">
        <w:rPr>
          <w:rFonts w:ascii="Times New Roman" w:hAnsi="Times New Roman"/>
          <w:sz w:val="24"/>
          <w:szCs w:val="24"/>
        </w:rPr>
        <w:t>BŪVUZRAUGA</w:t>
      </w:r>
      <w:r w:rsidRPr="00396516">
        <w:rPr>
          <w:rFonts w:ascii="Times New Roman" w:hAnsi="Times New Roman"/>
          <w:spacing w:val="4"/>
          <w:sz w:val="24"/>
          <w:szCs w:val="24"/>
        </w:rPr>
        <w:t xml:space="preserve"> bankas kontā. Strīdu gadījumā Līgumā noteiktais </w:t>
      </w:r>
      <w:r w:rsidRPr="00396516">
        <w:rPr>
          <w:rFonts w:ascii="Times New Roman" w:hAnsi="Times New Roman"/>
          <w:sz w:val="24"/>
          <w:szCs w:val="24"/>
        </w:rPr>
        <w:t>PASŪTĪTĀJA</w:t>
      </w:r>
      <w:r w:rsidRPr="00396516">
        <w:rPr>
          <w:rFonts w:ascii="Times New Roman" w:hAnsi="Times New Roman"/>
          <w:spacing w:val="4"/>
          <w:sz w:val="24"/>
          <w:szCs w:val="24"/>
        </w:rPr>
        <w:t xml:space="preserve"> maksājums tiek uzskatīts par izpildītu dienā, kad </w:t>
      </w:r>
      <w:r w:rsidRPr="00396516">
        <w:rPr>
          <w:rFonts w:ascii="Times New Roman" w:hAnsi="Times New Roman"/>
          <w:sz w:val="24"/>
          <w:szCs w:val="24"/>
        </w:rPr>
        <w:t>PASŪTĪTĀJS</w:t>
      </w:r>
      <w:r w:rsidRPr="00396516">
        <w:rPr>
          <w:rFonts w:ascii="Times New Roman" w:hAnsi="Times New Roman"/>
          <w:spacing w:val="4"/>
          <w:sz w:val="24"/>
          <w:szCs w:val="24"/>
        </w:rPr>
        <w:t xml:space="preserve"> ir iesniedzis bankā izpildei maksājuma uzdevumu par konkrēto maksājumu, un banka to ir pieņēmusi izpildei.</w:t>
      </w:r>
    </w:p>
    <w:p w14:paraId="2681194E" w14:textId="77777777" w:rsidR="00D64912" w:rsidRPr="00396516" w:rsidRDefault="00D64912" w:rsidP="009711A0">
      <w:pPr>
        <w:spacing w:before="0" w:after="0" w:line="240" w:lineRule="auto"/>
        <w:jc w:val="both"/>
        <w:rPr>
          <w:rFonts w:ascii="Times New Roman" w:hAnsi="Times New Roman"/>
          <w:spacing w:val="4"/>
          <w:sz w:val="24"/>
          <w:szCs w:val="24"/>
        </w:rPr>
      </w:pPr>
    </w:p>
    <w:p w14:paraId="41B47C42" w14:textId="77777777" w:rsidR="00D64912" w:rsidRPr="00396516" w:rsidRDefault="00D64912" w:rsidP="009711A0">
      <w:pPr>
        <w:numPr>
          <w:ilvl w:val="0"/>
          <w:numId w:val="14"/>
        </w:numPr>
        <w:tabs>
          <w:tab w:val="num" w:pos="360"/>
        </w:tabs>
        <w:spacing w:before="0" w:after="0" w:line="240" w:lineRule="auto"/>
        <w:jc w:val="center"/>
        <w:rPr>
          <w:rFonts w:ascii="Times New Roman" w:hAnsi="Times New Roman"/>
          <w:b/>
          <w:sz w:val="24"/>
          <w:szCs w:val="24"/>
        </w:rPr>
      </w:pPr>
      <w:r w:rsidRPr="00396516">
        <w:rPr>
          <w:rFonts w:ascii="Times New Roman" w:hAnsi="Times New Roman"/>
          <w:b/>
          <w:sz w:val="24"/>
          <w:szCs w:val="24"/>
        </w:rPr>
        <w:t>Būvuzraudzības pieņemšana-nodošana</w:t>
      </w:r>
    </w:p>
    <w:p w14:paraId="440FCF49" w14:textId="77777777" w:rsidR="00D64912" w:rsidRPr="00396516" w:rsidRDefault="00D64912" w:rsidP="009711A0">
      <w:pPr>
        <w:spacing w:before="0" w:after="0" w:line="240" w:lineRule="auto"/>
        <w:jc w:val="both"/>
        <w:rPr>
          <w:rFonts w:ascii="Times New Roman" w:hAnsi="Times New Roman"/>
          <w:sz w:val="24"/>
          <w:szCs w:val="24"/>
        </w:rPr>
      </w:pPr>
      <w:r w:rsidRPr="00396516">
        <w:rPr>
          <w:rFonts w:ascii="Times New Roman" w:hAnsi="Times New Roman"/>
          <w:sz w:val="24"/>
          <w:szCs w:val="24"/>
        </w:rPr>
        <w:t>Iepriekšējā mēnesī izpildītā Būvuzraudzības apjoma pieņemšana tiek veikta ar Pieņemšanas – nodošanas aktu, kuru paraksta PUSES vai to pilnvaroti pārstāvji. Šajā Līguma punktā noteikto aktu BŪVUZRAUGS sagatavo un iesniedz</w:t>
      </w:r>
      <w:r w:rsidRPr="00396516">
        <w:rPr>
          <w:rFonts w:ascii="Times New Roman" w:hAnsi="Times New Roman"/>
          <w:b/>
          <w:sz w:val="24"/>
          <w:szCs w:val="24"/>
        </w:rPr>
        <w:t xml:space="preserve"> </w:t>
      </w:r>
      <w:r w:rsidRPr="00396516">
        <w:rPr>
          <w:rFonts w:ascii="Times New Roman" w:hAnsi="Times New Roman"/>
          <w:sz w:val="24"/>
          <w:szCs w:val="24"/>
        </w:rPr>
        <w:t xml:space="preserve">apstiprināšanai PASŪTĪTĀJAM. </w:t>
      </w:r>
    </w:p>
    <w:p w14:paraId="2D8FFF29" w14:textId="77777777" w:rsidR="00D64912" w:rsidRPr="00396516" w:rsidRDefault="00D64912" w:rsidP="009711A0">
      <w:pPr>
        <w:spacing w:before="0" w:after="0" w:line="240" w:lineRule="auto"/>
        <w:ind w:left="720" w:hanging="720"/>
        <w:jc w:val="both"/>
        <w:rPr>
          <w:rFonts w:ascii="Times New Roman" w:hAnsi="Times New Roman"/>
          <w:sz w:val="24"/>
          <w:szCs w:val="24"/>
        </w:rPr>
      </w:pPr>
    </w:p>
    <w:p w14:paraId="083C80FE" w14:textId="77777777" w:rsidR="00D64912" w:rsidRPr="00396516" w:rsidRDefault="00D64912" w:rsidP="009711A0">
      <w:pPr>
        <w:numPr>
          <w:ilvl w:val="0"/>
          <w:numId w:val="17"/>
        </w:numPr>
        <w:tabs>
          <w:tab w:val="num" w:pos="360"/>
        </w:tabs>
        <w:spacing w:before="0" w:after="0" w:line="240" w:lineRule="auto"/>
        <w:contextualSpacing/>
        <w:jc w:val="center"/>
        <w:rPr>
          <w:rFonts w:ascii="Times New Roman" w:hAnsi="Times New Roman"/>
          <w:b/>
          <w:sz w:val="24"/>
          <w:szCs w:val="24"/>
        </w:rPr>
      </w:pPr>
      <w:r w:rsidRPr="00396516">
        <w:rPr>
          <w:rFonts w:ascii="Times New Roman" w:hAnsi="Times New Roman"/>
          <w:b/>
          <w:sz w:val="24"/>
          <w:szCs w:val="24"/>
        </w:rPr>
        <w:t>Līguma izbeigšana</w:t>
      </w:r>
    </w:p>
    <w:p w14:paraId="142D537D" w14:textId="77777777" w:rsidR="00D64912" w:rsidRPr="00396516" w:rsidRDefault="00D64912" w:rsidP="009711A0">
      <w:pPr>
        <w:numPr>
          <w:ilvl w:val="1"/>
          <w:numId w:val="17"/>
        </w:numPr>
        <w:tabs>
          <w:tab w:val="num" w:pos="360"/>
        </w:tabs>
        <w:spacing w:before="0" w:after="0" w:line="240" w:lineRule="auto"/>
        <w:jc w:val="both"/>
        <w:rPr>
          <w:rFonts w:ascii="Times New Roman" w:hAnsi="Times New Roman"/>
          <w:sz w:val="24"/>
          <w:szCs w:val="24"/>
        </w:rPr>
      </w:pPr>
      <w:r w:rsidRPr="00396516">
        <w:rPr>
          <w:rFonts w:ascii="Times New Roman" w:hAnsi="Times New Roman"/>
          <w:sz w:val="24"/>
          <w:szCs w:val="24"/>
        </w:rPr>
        <w:t>PASŪTĪTĀJAM ir tiesības vienpusēji izbeigt Līgumu 30 (trīsdesmit) kalendāra dienas iepriekš par to rakstiski paziņojot BŪVUZRAUGAM, gadījumos, ja:</w:t>
      </w:r>
    </w:p>
    <w:p w14:paraId="29E89344" w14:textId="77777777" w:rsidR="00D64912" w:rsidRPr="00396516" w:rsidRDefault="00D64912" w:rsidP="009711A0">
      <w:pPr>
        <w:numPr>
          <w:ilvl w:val="2"/>
          <w:numId w:val="17"/>
        </w:numPr>
        <w:tabs>
          <w:tab w:val="num" w:pos="720"/>
        </w:tabs>
        <w:spacing w:before="0" w:after="0" w:line="240" w:lineRule="auto"/>
        <w:ind w:hanging="11"/>
        <w:jc w:val="both"/>
        <w:rPr>
          <w:rFonts w:ascii="Times New Roman" w:hAnsi="Times New Roman"/>
          <w:sz w:val="24"/>
          <w:szCs w:val="24"/>
        </w:rPr>
      </w:pPr>
      <w:r w:rsidRPr="00396516">
        <w:rPr>
          <w:rFonts w:ascii="Times New Roman" w:hAnsi="Times New Roman"/>
          <w:sz w:val="24"/>
          <w:szCs w:val="24"/>
        </w:rPr>
        <w:t>BŪVUZRAUGS Līgumā noteikto Būvuzraudzību objektā neuzsāk veikt 5 (piecu) darba dienu laikā, skaitot no Līgumā noteiktās Būvuzraudzības izpildes uzsākšanas dienas;</w:t>
      </w:r>
    </w:p>
    <w:p w14:paraId="5A665BA9" w14:textId="77777777" w:rsidR="00D64912" w:rsidRPr="00396516" w:rsidRDefault="00D64912" w:rsidP="009711A0">
      <w:pPr>
        <w:numPr>
          <w:ilvl w:val="2"/>
          <w:numId w:val="17"/>
        </w:numPr>
        <w:tabs>
          <w:tab w:val="num" w:pos="720"/>
        </w:tabs>
        <w:spacing w:before="0" w:after="0" w:line="240" w:lineRule="auto"/>
        <w:ind w:hanging="11"/>
        <w:jc w:val="both"/>
        <w:rPr>
          <w:rFonts w:ascii="Times New Roman" w:hAnsi="Times New Roman"/>
          <w:sz w:val="24"/>
          <w:szCs w:val="24"/>
        </w:rPr>
      </w:pPr>
      <w:r w:rsidRPr="00396516">
        <w:rPr>
          <w:rFonts w:ascii="Times New Roman" w:hAnsi="Times New Roman"/>
          <w:sz w:val="24"/>
          <w:szCs w:val="24"/>
        </w:rPr>
        <w:t xml:space="preserve">Līgumā noteiktās Būvuzraudzības izpilde saskaņā ar PASŪTĪTĀJA pārbaužu rezultātiem netiek veikta atbilstoši Līguma nosacījumiem; </w:t>
      </w:r>
    </w:p>
    <w:p w14:paraId="23D758EF" w14:textId="77777777" w:rsidR="00D64912" w:rsidRPr="00396516" w:rsidRDefault="00D64912" w:rsidP="009711A0">
      <w:pPr>
        <w:numPr>
          <w:ilvl w:val="2"/>
          <w:numId w:val="17"/>
        </w:numPr>
        <w:tabs>
          <w:tab w:val="num" w:pos="720"/>
        </w:tabs>
        <w:spacing w:before="0" w:after="0" w:line="240" w:lineRule="auto"/>
        <w:ind w:hanging="11"/>
        <w:jc w:val="both"/>
        <w:rPr>
          <w:rFonts w:ascii="Times New Roman" w:hAnsi="Times New Roman"/>
          <w:sz w:val="24"/>
          <w:szCs w:val="24"/>
        </w:rPr>
      </w:pPr>
      <w:r w:rsidRPr="00396516">
        <w:rPr>
          <w:rFonts w:ascii="Times New Roman" w:hAnsi="Times New Roman"/>
          <w:sz w:val="24"/>
          <w:szCs w:val="24"/>
        </w:rPr>
        <w:t>BŪVUZRAUGS vismaz uz 5 (piecām) darba dienām nepamatoti pārtrauc Līgumā noteiktās Būvuzraudzības veikšanu;</w:t>
      </w:r>
    </w:p>
    <w:p w14:paraId="177B89F1" w14:textId="77777777" w:rsidR="00D64912" w:rsidRPr="00396516" w:rsidRDefault="00D64912" w:rsidP="009711A0">
      <w:pPr>
        <w:numPr>
          <w:ilvl w:val="2"/>
          <w:numId w:val="17"/>
        </w:numPr>
        <w:tabs>
          <w:tab w:val="num" w:pos="720"/>
        </w:tabs>
        <w:spacing w:before="0" w:after="0" w:line="240" w:lineRule="auto"/>
        <w:ind w:hanging="11"/>
        <w:jc w:val="both"/>
        <w:rPr>
          <w:rFonts w:ascii="Times New Roman" w:hAnsi="Times New Roman"/>
          <w:bCs/>
          <w:sz w:val="24"/>
          <w:szCs w:val="24"/>
        </w:rPr>
      </w:pPr>
      <w:r w:rsidRPr="00396516">
        <w:rPr>
          <w:rFonts w:ascii="Times New Roman" w:hAnsi="Times New Roman"/>
          <w:bCs/>
          <w:sz w:val="24"/>
          <w:szCs w:val="24"/>
        </w:rPr>
        <w:t xml:space="preserve">jebkurā Būvuzraudzības izpildes stadijā noskaidrojas, ka </w:t>
      </w:r>
      <w:r w:rsidRPr="00396516">
        <w:rPr>
          <w:rFonts w:ascii="Times New Roman" w:hAnsi="Times New Roman"/>
          <w:sz w:val="24"/>
          <w:szCs w:val="24"/>
        </w:rPr>
        <w:t>BŪVUZRAUGS</w:t>
      </w:r>
      <w:r w:rsidRPr="00396516">
        <w:rPr>
          <w:rFonts w:ascii="Times New Roman" w:hAnsi="Times New Roman"/>
          <w:bCs/>
          <w:sz w:val="24"/>
          <w:szCs w:val="24"/>
        </w:rPr>
        <w:t xml:space="preserve"> nav spējīgs izpildīt Būvuzraudzību kopumā vai kādā tās daļā atbilstoši Līguma nosacījumiem un šo faktu ir apstiprinājusi Pušu organizēta ekspertīze; </w:t>
      </w:r>
    </w:p>
    <w:p w14:paraId="7967901B" w14:textId="77777777" w:rsidR="00D64912" w:rsidRPr="00396516" w:rsidRDefault="00D64912" w:rsidP="009711A0">
      <w:pPr>
        <w:numPr>
          <w:ilvl w:val="2"/>
          <w:numId w:val="17"/>
        </w:numPr>
        <w:tabs>
          <w:tab w:val="num" w:pos="720"/>
        </w:tabs>
        <w:spacing w:before="0" w:after="0" w:line="240" w:lineRule="auto"/>
        <w:ind w:hanging="11"/>
        <w:jc w:val="both"/>
        <w:rPr>
          <w:rFonts w:ascii="Times New Roman" w:hAnsi="Times New Roman"/>
          <w:bCs/>
          <w:sz w:val="24"/>
          <w:szCs w:val="24"/>
        </w:rPr>
      </w:pPr>
      <w:r w:rsidRPr="00396516">
        <w:rPr>
          <w:rFonts w:ascii="Times New Roman" w:hAnsi="Times New Roman"/>
          <w:sz w:val="24"/>
          <w:szCs w:val="24"/>
        </w:rPr>
        <w:t>tiek pasludināts BŪVUZRAUGA maksātnespējas process vai tiek uzsākts BŪVUZRAUGA likvidācijas process;</w:t>
      </w:r>
    </w:p>
    <w:p w14:paraId="1510466F" w14:textId="77777777" w:rsidR="00D64912" w:rsidRPr="00396516" w:rsidRDefault="00D64912" w:rsidP="009711A0">
      <w:pPr>
        <w:numPr>
          <w:ilvl w:val="2"/>
          <w:numId w:val="17"/>
        </w:numPr>
        <w:tabs>
          <w:tab w:val="num" w:pos="720"/>
        </w:tabs>
        <w:spacing w:before="0" w:after="0" w:line="240" w:lineRule="auto"/>
        <w:ind w:hanging="11"/>
        <w:jc w:val="both"/>
        <w:rPr>
          <w:rFonts w:ascii="Times New Roman" w:hAnsi="Times New Roman"/>
          <w:bCs/>
          <w:sz w:val="24"/>
          <w:szCs w:val="24"/>
        </w:rPr>
      </w:pPr>
      <w:r w:rsidRPr="00396516">
        <w:rPr>
          <w:rFonts w:ascii="Times New Roman" w:hAnsi="Times New Roman"/>
          <w:sz w:val="24"/>
          <w:szCs w:val="24"/>
        </w:rPr>
        <w:t>PASŪTĪTĀJAM rodas pamatotas šaubas par BŪVUZRAUGA darbošanos PASŪTĪTĀJA interesēs.</w:t>
      </w:r>
    </w:p>
    <w:p w14:paraId="2C6AD615" w14:textId="77777777" w:rsidR="00D64912" w:rsidRPr="00396516" w:rsidRDefault="00D64912" w:rsidP="009711A0">
      <w:pPr>
        <w:numPr>
          <w:ilvl w:val="1"/>
          <w:numId w:val="17"/>
        </w:numPr>
        <w:tabs>
          <w:tab w:val="clear" w:pos="360"/>
          <w:tab w:val="num" w:pos="720"/>
        </w:tabs>
        <w:spacing w:before="0" w:after="0" w:line="240" w:lineRule="auto"/>
        <w:jc w:val="both"/>
        <w:rPr>
          <w:rFonts w:ascii="Times New Roman" w:hAnsi="Times New Roman"/>
          <w:sz w:val="24"/>
          <w:szCs w:val="24"/>
        </w:rPr>
      </w:pPr>
      <w:r w:rsidRPr="00396516">
        <w:rPr>
          <w:rFonts w:ascii="Times New Roman" w:hAnsi="Times New Roman"/>
          <w:bCs/>
          <w:sz w:val="24"/>
          <w:szCs w:val="24"/>
        </w:rPr>
        <w:t>Rakstiski vienojoties, Puses ir tiesīgas izbeigt Līgumu kāda cita iemesla dēļ.</w:t>
      </w:r>
    </w:p>
    <w:p w14:paraId="19A3C197" w14:textId="77777777" w:rsidR="00D64912" w:rsidRPr="00396516" w:rsidRDefault="00D64912" w:rsidP="009711A0">
      <w:pPr>
        <w:spacing w:before="0" w:after="0" w:line="240" w:lineRule="auto"/>
        <w:ind w:left="360"/>
        <w:rPr>
          <w:rFonts w:ascii="Times New Roman" w:hAnsi="Times New Roman"/>
          <w:b/>
          <w:sz w:val="24"/>
          <w:szCs w:val="24"/>
        </w:rPr>
      </w:pPr>
    </w:p>
    <w:p w14:paraId="3A468F27" w14:textId="77777777" w:rsidR="00D64912" w:rsidRPr="00396516" w:rsidRDefault="00D64912" w:rsidP="009711A0">
      <w:pPr>
        <w:numPr>
          <w:ilvl w:val="0"/>
          <w:numId w:val="17"/>
        </w:numPr>
        <w:tabs>
          <w:tab w:val="num" w:pos="360"/>
        </w:tabs>
        <w:spacing w:before="0" w:after="0" w:line="240" w:lineRule="auto"/>
        <w:jc w:val="center"/>
        <w:rPr>
          <w:rFonts w:ascii="Times New Roman" w:hAnsi="Times New Roman"/>
          <w:b/>
          <w:sz w:val="24"/>
          <w:szCs w:val="24"/>
        </w:rPr>
      </w:pPr>
      <w:r w:rsidRPr="00396516">
        <w:rPr>
          <w:rFonts w:ascii="Times New Roman" w:hAnsi="Times New Roman"/>
          <w:b/>
          <w:sz w:val="24"/>
          <w:szCs w:val="24"/>
        </w:rPr>
        <w:t>Pušu mantiskā atbildība</w:t>
      </w:r>
    </w:p>
    <w:p w14:paraId="3FEEA814" w14:textId="77777777" w:rsidR="00D64912" w:rsidRPr="00396516" w:rsidRDefault="00D64912" w:rsidP="009711A0">
      <w:pPr>
        <w:numPr>
          <w:ilvl w:val="1"/>
          <w:numId w:val="18"/>
        </w:numPr>
        <w:tabs>
          <w:tab w:val="clear" w:pos="360"/>
          <w:tab w:val="num" w:pos="720"/>
        </w:tabs>
        <w:spacing w:before="0" w:after="0" w:line="240" w:lineRule="auto"/>
        <w:ind w:left="720" w:hanging="720"/>
        <w:jc w:val="both"/>
        <w:rPr>
          <w:rFonts w:ascii="Times New Roman" w:hAnsi="Times New Roman"/>
          <w:sz w:val="24"/>
          <w:szCs w:val="24"/>
        </w:rPr>
      </w:pPr>
      <w:r w:rsidRPr="00396516">
        <w:rPr>
          <w:rFonts w:ascii="Times New Roman" w:hAnsi="Times New Roman"/>
          <w:sz w:val="24"/>
          <w:szCs w:val="24"/>
        </w:rPr>
        <w:t xml:space="preserve">Līgumā noteikto maksājumu samaksas termiņa kavējuma gadījumā PASŪTĪTĀJS maksā BŪVUZRAUGAM līgumsodu 0,1% apmērā no summas, kuras samaksa tiek kavēta, par katru nokavēto dienu, taču kopumā ne vairāk kā 10% no summas, kuras samaksa tiek kavēta. Līgumsoda samaksa tiek veikta saskaņā ar BŪVUZRAUGA </w:t>
      </w:r>
      <w:r w:rsidRPr="00396516">
        <w:rPr>
          <w:rFonts w:ascii="Times New Roman" w:hAnsi="Times New Roman"/>
          <w:sz w:val="24"/>
          <w:szCs w:val="24"/>
        </w:rPr>
        <w:lastRenderedPageBreak/>
        <w:t>iesniegto rēķinu. Līgumsods nomaksājams 30 (trīsdesmit) kalendāra dienu laikā, skaitot no dienas, kad PASŪTĪTĀJS ir saņēmis no Izpildītāja šajā Līguma punktā noteikto rēķinu.</w:t>
      </w:r>
    </w:p>
    <w:p w14:paraId="41B2EA19" w14:textId="77777777" w:rsidR="00D64912" w:rsidRPr="00396516" w:rsidRDefault="00D64912" w:rsidP="009711A0">
      <w:pPr>
        <w:numPr>
          <w:ilvl w:val="1"/>
          <w:numId w:val="18"/>
        </w:numPr>
        <w:tabs>
          <w:tab w:val="clear" w:pos="360"/>
          <w:tab w:val="num" w:pos="720"/>
        </w:tabs>
        <w:spacing w:before="0" w:after="0" w:line="240" w:lineRule="auto"/>
        <w:ind w:left="720" w:hanging="720"/>
        <w:jc w:val="both"/>
        <w:rPr>
          <w:rFonts w:ascii="Times New Roman" w:hAnsi="Times New Roman"/>
          <w:sz w:val="24"/>
          <w:szCs w:val="24"/>
        </w:rPr>
      </w:pPr>
      <w:r w:rsidRPr="00396516">
        <w:rPr>
          <w:rFonts w:ascii="Times New Roman" w:hAnsi="Times New Roman"/>
          <w:sz w:val="24"/>
          <w:szCs w:val="24"/>
        </w:rPr>
        <w:t>Ja PASŪTĪTĀJS izbeidz Līgumu saskaņā ar Līguma 8.2.punktu, tad PASŪTĪTĀJS ir tiesīgs piemērot BŪVUZRAUGAM līgumsodu 10% (desmit</w:t>
      </w:r>
      <w:r w:rsidRPr="00396516">
        <w:rPr>
          <w:rFonts w:ascii="Times New Roman" w:hAnsi="Times New Roman"/>
          <w:iCs/>
          <w:sz w:val="24"/>
          <w:szCs w:val="24"/>
        </w:rPr>
        <w:t xml:space="preserve"> procenti</w:t>
      </w:r>
      <w:r w:rsidRPr="00396516">
        <w:rPr>
          <w:rFonts w:ascii="Times New Roman" w:hAnsi="Times New Roman"/>
          <w:sz w:val="24"/>
          <w:szCs w:val="24"/>
        </w:rPr>
        <w:t>) no Līguma summas, kas noteikta Līguma 6.1.punktā. BŪVUZRAUGS šajā Līguma punktā noteikto līgumsodu samaksā 30 (trīsdesmit) kalendāra dienu laikā pēc PASŪTĪTĀJA paziņojuma par Līguma izbeigšanu un attiecīga rēķina saņemšanas dienas.</w:t>
      </w:r>
    </w:p>
    <w:p w14:paraId="07CB8AF7" w14:textId="77777777" w:rsidR="00D64912" w:rsidRPr="00396516" w:rsidRDefault="00D64912" w:rsidP="009711A0">
      <w:pPr>
        <w:numPr>
          <w:ilvl w:val="1"/>
          <w:numId w:val="18"/>
        </w:numPr>
        <w:tabs>
          <w:tab w:val="clear" w:pos="360"/>
          <w:tab w:val="num" w:pos="720"/>
        </w:tabs>
        <w:spacing w:before="0" w:after="0" w:line="240" w:lineRule="auto"/>
        <w:ind w:left="720" w:hanging="720"/>
        <w:jc w:val="both"/>
        <w:rPr>
          <w:rFonts w:ascii="Times New Roman" w:hAnsi="Times New Roman"/>
          <w:sz w:val="24"/>
          <w:szCs w:val="24"/>
        </w:rPr>
      </w:pPr>
      <w:r w:rsidRPr="00396516">
        <w:rPr>
          <w:rFonts w:ascii="Times New Roman" w:hAnsi="Times New Roman"/>
          <w:sz w:val="24"/>
          <w:szCs w:val="24"/>
        </w:rPr>
        <w:t>PASŪTĪTĀJAM, veicot Līgumā noteiktos maksājumus par Būvuzraudzības izpildi, ir tiesības ieturēt no tiem līgumsodus, kas BŪVUZRAUGAM noteikti un aprēķināti saskaņā ar Līgumu.</w:t>
      </w:r>
    </w:p>
    <w:p w14:paraId="269EDCF4" w14:textId="77777777" w:rsidR="00D64912" w:rsidRPr="00396516" w:rsidRDefault="00D64912" w:rsidP="009711A0">
      <w:pPr>
        <w:numPr>
          <w:ilvl w:val="1"/>
          <w:numId w:val="18"/>
        </w:numPr>
        <w:tabs>
          <w:tab w:val="clear" w:pos="360"/>
          <w:tab w:val="num" w:pos="720"/>
        </w:tabs>
        <w:spacing w:before="0" w:after="0" w:line="240" w:lineRule="auto"/>
        <w:ind w:left="720" w:hanging="720"/>
        <w:jc w:val="both"/>
        <w:rPr>
          <w:rFonts w:ascii="Times New Roman" w:hAnsi="Times New Roman"/>
          <w:sz w:val="24"/>
          <w:szCs w:val="24"/>
        </w:rPr>
      </w:pPr>
      <w:r w:rsidRPr="00396516">
        <w:rPr>
          <w:rFonts w:ascii="Times New Roman" w:hAnsi="Times New Roman"/>
          <w:sz w:val="24"/>
          <w:szCs w:val="24"/>
        </w:rPr>
        <w:t>Ja BŪVUZRAUGAM saskaņā ar Līgumu jāmaksā līgumsods PASŪTĪTĀJAM, tad PASŪTĪTĀJS rīkojas saskaņā ar Līguma 9.2.punktu vai arī PASŪTĪTĀJS iesniedz BŪVUZRAUGAM rēķinu par līgumsodu. Līgumsods nomaksājams 30 (trīsdesmit) kalendāra dienu laikā, skaitot no dienas, kad Izpildītājs ir saņēmis no PASŪTĪTĀJA šajā Līguma punktā noteikto rēķinu.</w:t>
      </w:r>
    </w:p>
    <w:p w14:paraId="378F5176" w14:textId="77777777" w:rsidR="00D64912" w:rsidRPr="00396516" w:rsidRDefault="00D64912" w:rsidP="009711A0">
      <w:pPr>
        <w:numPr>
          <w:ilvl w:val="1"/>
          <w:numId w:val="18"/>
        </w:numPr>
        <w:tabs>
          <w:tab w:val="clear" w:pos="360"/>
          <w:tab w:val="num" w:pos="720"/>
        </w:tabs>
        <w:spacing w:before="0" w:after="0" w:line="240" w:lineRule="auto"/>
        <w:ind w:left="720" w:hanging="720"/>
        <w:jc w:val="both"/>
        <w:rPr>
          <w:rFonts w:ascii="Times New Roman" w:hAnsi="Times New Roman"/>
          <w:sz w:val="24"/>
          <w:szCs w:val="24"/>
        </w:rPr>
      </w:pPr>
      <w:r w:rsidRPr="00396516">
        <w:rPr>
          <w:rFonts w:ascii="Times New Roman" w:hAnsi="Times New Roman"/>
          <w:sz w:val="24"/>
          <w:szCs w:val="24"/>
        </w:rPr>
        <w:t>Līgumsoda samaksa neatbrīvo PUSES no Līgumā noteikto saistību izpildes.</w:t>
      </w:r>
    </w:p>
    <w:p w14:paraId="1034E706" w14:textId="79AEE71C" w:rsidR="00D64912" w:rsidRPr="00396516" w:rsidRDefault="00D64912" w:rsidP="009711A0">
      <w:pPr>
        <w:numPr>
          <w:ilvl w:val="1"/>
          <w:numId w:val="18"/>
        </w:numPr>
        <w:tabs>
          <w:tab w:val="clear" w:pos="360"/>
          <w:tab w:val="num" w:pos="720"/>
        </w:tabs>
        <w:spacing w:before="0" w:after="0" w:line="240" w:lineRule="auto"/>
        <w:ind w:left="720" w:hanging="720"/>
        <w:jc w:val="both"/>
        <w:rPr>
          <w:rFonts w:ascii="Times New Roman" w:hAnsi="Times New Roman"/>
          <w:sz w:val="24"/>
          <w:szCs w:val="24"/>
        </w:rPr>
      </w:pPr>
      <w:r w:rsidRPr="00396516">
        <w:rPr>
          <w:rFonts w:ascii="Times New Roman" w:hAnsi="Times New Roman"/>
          <w:sz w:val="24"/>
          <w:szCs w:val="24"/>
        </w:rPr>
        <w:t>PUSES viena otrai ir mantiski atbildīgas par līgumsaistību pārkāpšanu, kā arī zaudējumu radīšanu kādai no PUSĒM saskaņā ar Latvijas Republikas normatīvajiem aktiem un Līgumu.</w:t>
      </w:r>
    </w:p>
    <w:p w14:paraId="45E51608" w14:textId="77777777" w:rsidR="00781FA6" w:rsidRPr="00396516" w:rsidRDefault="00781FA6" w:rsidP="009711A0">
      <w:pPr>
        <w:spacing w:before="0" w:after="0" w:line="240" w:lineRule="auto"/>
        <w:ind w:left="720"/>
        <w:jc w:val="both"/>
        <w:rPr>
          <w:rFonts w:ascii="Times New Roman" w:hAnsi="Times New Roman"/>
          <w:sz w:val="24"/>
          <w:szCs w:val="24"/>
        </w:rPr>
      </w:pPr>
    </w:p>
    <w:p w14:paraId="588F8BC6" w14:textId="77777777" w:rsidR="00D64912" w:rsidRPr="00396516" w:rsidRDefault="00D64912" w:rsidP="009711A0">
      <w:pPr>
        <w:numPr>
          <w:ilvl w:val="0"/>
          <w:numId w:val="18"/>
        </w:numPr>
        <w:tabs>
          <w:tab w:val="num" w:pos="360"/>
        </w:tabs>
        <w:spacing w:before="0" w:after="0" w:line="240" w:lineRule="auto"/>
        <w:jc w:val="center"/>
        <w:rPr>
          <w:rFonts w:ascii="Times New Roman" w:hAnsi="Times New Roman"/>
          <w:b/>
          <w:sz w:val="24"/>
          <w:szCs w:val="24"/>
        </w:rPr>
      </w:pPr>
      <w:r w:rsidRPr="00396516">
        <w:rPr>
          <w:rFonts w:ascii="Times New Roman" w:hAnsi="Times New Roman"/>
          <w:b/>
          <w:sz w:val="24"/>
          <w:szCs w:val="24"/>
        </w:rPr>
        <w:t>Nepārvaramas varas apstākļi</w:t>
      </w:r>
    </w:p>
    <w:p w14:paraId="15F2066C" w14:textId="77777777" w:rsidR="00D64912" w:rsidRPr="00396516" w:rsidRDefault="00D64912" w:rsidP="009711A0">
      <w:pPr>
        <w:numPr>
          <w:ilvl w:val="1"/>
          <w:numId w:val="18"/>
        </w:numPr>
        <w:tabs>
          <w:tab w:val="clear" w:pos="360"/>
          <w:tab w:val="num" w:pos="720"/>
        </w:tabs>
        <w:spacing w:before="0" w:after="0" w:line="240" w:lineRule="auto"/>
        <w:ind w:left="720" w:right="45" w:hanging="720"/>
        <w:jc w:val="both"/>
        <w:rPr>
          <w:rFonts w:ascii="Times New Roman" w:hAnsi="Times New Roman"/>
          <w:sz w:val="24"/>
          <w:szCs w:val="24"/>
        </w:rPr>
      </w:pPr>
      <w:r w:rsidRPr="00396516">
        <w:rPr>
          <w:rFonts w:ascii="Times New Roman" w:hAnsi="Times New Roman"/>
          <w:sz w:val="24"/>
          <w:szCs w:val="24"/>
        </w:rPr>
        <w:t>PUŠU atbildība neiestājas, ja Līguma saistību izpildi aizkavē vai padara neiespējamu nepārvaramas varas apstākļi (stihiskas nelaimes, avārijas, katastrofas, epidēmijas, kara darbība, streiki, iekšējie nemieri, blokādes utt.).</w:t>
      </w:r>
    </w:p>
    <w:p w14:paraId="00ED0866" w14:textId="77777777" w:rsidR="00D64912" w:rsidRPr="00396516" w:rsidRDefault="00D64912" w:rsidP="009711A0">
      <w:pPr>
        <w:numPr>
          <w:ilvl w:val="1"/>
          <w:numId w:val="18"/>
        </w:numPr>
        <w:tabs>
          <w:tab w:val="clear" w:pos="360"/>
          <w:tab w:val="num" w:pos="720"/>
        </w:tabs>
        <w:spacing w:before="0" w:after="0" w:line="240" w:lineRule="auto"/>
        <w:ind w:left="720" w:right="45" w:hanging="720"/>
        <w:jc w:val="both"/>
        <w:rPr>
          <w:rFonts w:ascii="Times New Roman" w:hAnsi="Times New Roman"/>
          <w:sz w:val="24"/>
          <w:szCs w:val="24"/>
        </w:rPr>
      </w:pPr>
      <w:r w:rsidRPr="00396516">
        <w:rPr>
          <w:rFonts w:ascii="Times New Roman" w:hAnsi="Times New Roman"/>
          <w:sz w:val="24"/>
          <w:szCs w:val="24"/>
        </w:rPr>
        <w:t xml:space="preserve">PUSEI, kurai saistību izpildē iestājušies nepārvaramas varas apstākļi, par to </w:t>
      </w:r>
      <w:proofErr w:type="spellStart"/>
      <w:r w:rsidRPr="00396516">
        <w:rPr>
          <w:rFonts w:ascii="Times New Roman" w:hAnsi="Times New Roman"/>
          <w:sz w:val="24"/>
          <w:szCs w:val="24"/>
        </w:rPr>
        <w:t>rakstveidā</w:t>
      </w:r>
      <w:proofErr w:type="spellEnd"/>
      <w:r w:rsidRPr="00396516">
        <w:rPr>
          <w:rFonts w:ascii="Times New Roman" w:hAnsi="Times New Roman"/>
          <w:sz w:val="24"/>
          <w:szCs w:val="24"/>
        </w:rPr>
        <w:t xml:space="preserve"> jāziņo otrai PUSEI, norādot šos apstākļus, to iestāšanās laiku un iespējamo izbeigšanos ne vēlāk kā 1 (vienas) kalendārās dienas laikā no to iestāšanās dienas.</w:t>
      </w:r>
    </w:p>
    <w:p w14:paraId="2067D625" w14:textId="77777777" w:rsidR="00D64912" w:rsidRPr="00396516" w:rsidRDefault="00D64912" w:rsidP="009711A0">
      <w:pPr>
        <w:numPr>
          <w:ilvl w:val="1"/>
          <w:numId w:val="18"/>
        </w:numPr>
        <w:tabs>
          <w:tab w:val="clear" w:pos="360"/>
          <w:tab w:val="num" w:pos="720"/>
        </w:tabs>
        <w:spacing w:before="0" w:after="0" w:line="240" w:lineRule="auto"/>
        <w:ind w:left="720" w:right="45" w:hanging="720"/>
        <w:jc w:val="both"/>
        <w:rPr>
          <w:rFonts w:ascii="Times New Roman" w:hAnsi="Times New Roman"/>
          <w:sz w:val="24"/>
          <w:szCs w:val="24"/>
        </w:rPr>
      </w:pPr>
      <w:r w:rsidRPr="00396516">
        <w:rPr>
          <w:rFonts w:ascii="Times New Roman" w:hAnsi="Times New Roman"/>
          <w:sz w:val="24"/>
          <w:szCs w:val="24"/>
        </w:rPr>
        <w:t xml:space="preserve">Pēc nepārvaramas varas apstākļu izbeigšanās PUSES rakstiski vienojas par Līguma termiņu pagarināšanu. </w:t>
      </w:r>
      <w:r w:rsidRPr="00396516">
        <w:rPr>
          <w:rFonts w:ascii="Times New Roman" w:hAnsi="Times New Roman"/>
          <w:bCs/>
          <w:sz w:val="24"/>
          <w:szCs w:val="24"/>
        </w:rPr>
        <w:t>Ja nepārvaramas varas apstākļi ilgst vairāk kā 1 (vienu) mēnesi, tad PUSES rakstiski vienojas par turpmāko Līguma darbību vai tā pārtraukšanu, negaidot nepārvaramas varas apstākļu izbeigšanos.</w:t>
      </w:r>
    </w:p>
    <w:p w14:paraId="4A8F1FE9" w14:textId="77777777" w:rsidR="00D64912" w:rsidRPr="00396516" w:rsidRDefault="00D64912" w:rsidP="009711A0">
      <w:pPr>
        <w:spacing w:before="0" w:after="0" w:line="240" w:lineRule="auto"/>
        <w:jc w:val="both"/>
        <w:rPr>
          <w:rFonts w:ascii="Times New Roman" w:hAnsi="Times New Roman"/>
          <w:sz w:val="24"/>
          <w:szCs w:val="24"/>
        </w:rPr>
      </w:pPr>
      <w:r w:rsidRPr="00396516">
        <w:rPr>
          <w:rFonts w:ascii="Times New Roman" w:hAnsi="Times New Roman"/>
          <w:sz w:val="24"/>
          <w:szCs w:val="24"/>
        </w:rPr>
        <w:tab/>
      </w:r>
      <w:r w:rsidRPr="00396516">
        <w:rPr>
          <w:rFonts w:ascii="Times New Roman" w:hAnsi="Times New Roman"/>
          <w:sz w:val="24"/>
          <w:szCs w:val="24"/>
        </w:rPr>
        <w:tab/>
      </w:r>
    </w:p>
    <w:p w14:paraId="6FC80426" w14:textId="77777777" w:rsidR="00D64912" w:rsidRPr="00396516" w:rsidRDefault="00D64912" w:rsidP="009711A0">
      <w:pPr>
        <w:numPr>
          <w:ilvl w:val="0"/>
          <w:numId w:val="18"/>
        </w:numPr>
        <w:tabs>
          <w:tab w:val="num" w:pos="360"/>
        </w:tabs>
        <w:spacing w:before="0" w:after="0" w:line="240" w:lineRule="auto"/>
        <w:contextualSpacing/>
        <w:jc w:val="center"/>
        <w:rPr>
          <w:rFonts w:ascii="Times New Roman" w:hAnsi="Times New Roman"/>
          <w:b/>
          <w:sz w:val="24"/>
          <w:szCs w:val="24"/>
        </w:rPr>
      </w:pPr>
      <w:r w:rsidRPr="00396516">
        <w:rPr>
          <w:rFonts w:ascii="Times New Roman" w:hAnsi="Times New Roman"/>
          <w:b/>
          <w:sz w:val="24"/>
          <w:szCs w:val="24"/>
        </w:rPr>
        <w:t>Citi Līguma noteikumi</w:t>
      </w:r>
    </w:p>
    <w:p w14:paraId="67540782" w14:textId="77777777" w:rsidR="00D64912" w:rsidRPr="00396516" w:rsidRDefault="00D64912" w:rsidP="009711A0">
      <w:pPr>
        <w:spacing w:before="0" w:after="0" w:line="240" w:lineRule="auto"/>
        <w:ind w:left="720" w:right="57" w:hanging="720"/>
        <w:jc w:val="both"/>
        <w:rPr>
          <w:rFonts w:ascii="Times New Roman" w:hAnsi="Times New Roman"/>
          <w:sz w:val="24"/>
          <w:szCs w:val="24"/>
        </w:rPr>
      </w:pPr>
      <w:r w:rsidRPr="00396516">
        <w:rPr>
          <w:rFonts w:ascii="Times New Roman" w:hAnsi="Times New Roman"/>
          <w:sz w:val="24"/>
          <w:szCs w:val="24"/>
        </w:rPr>
        <w:t>11.1.</w:t>
      </w:r>
      <w:r w:rsidRPr="00396516">
        <w:rPr>
          <w:rFonts w:ascii="Times New Roman" w:hAnsi="Times New Roman"/>
          <w:sz w:val="24"/>
          <w:szCs w:val="24"/>
        </w:rPr>
        <w:tab/>
        <w:t>Jebkuri grozījumi Līgumā jānoformē rakstiski un jāparaksta Pusēm. Rakstiski noformēti un Pušu parakstīti Līguma grozījumi kļūst par Līguma neatņemamu sastāvdaļu.</w:t>
      </w:r>
    </w:p>
    <w:p w14:paraId="1DB10109" w14:textId="77777777" w:rsidR="00D64912" w:rsidRPr="00396516" w:rsidRDefault="00D64912" w:rsidP="009711A0">
      <w:pPr>
        <w:spacing w:before="0" w:after="0" w:line="240" w:lineRule="auto"/>
        <w:ind w:left="720" w:hanging="720"/>
        <w:jc w:val="both"/>
        <w:rPr>
          <w:rFonts w:ascii="Times New Roman" w:hAnsi="Times New Roman"/>
          <w:sz w:val="24"/>
          <w:szCs w:val="24"/>
        </w:rPr>
      </w:pPr>
      <w:r w:rsidRPr="00396516">
        <w:rPr>
          <w:rFonts w:ascii="Times New Roman" w:hAnsi="Times New Roman"/>
          <w:sz w:val="24"/>
          <w:szCs w:val="24"/>
        </w:rPr>
        <w:t xml:space="preserve">11.2. </w:t>
      </w:r>
      <w:r w:rsidRPr="00396516">
        <w:rPr>
          <w:rFonts w:ascii="Times New Roman" w:hAnsi="Times New Roman"/>
          <w:sz w:val="24"/>
          <w:szCs w:val="24"/>
        </w:rPr>
        <w:tab/>
        <w:t>Līguma izpildē iesaistītā personāla maiņa veicama tikai ar Pasūtītāja rakstveida piekrišanu atbilstoši Līguma nosacījumiem.</w:t>
      </w:r>
    </w:p>
    <w:p w14:paraId="2A8184F2" w14:textId="77777777" w:rsidR="00D64912" w:rsidRPr="00396516" w:rsidRDefault="00D64912" w:rsidP="009711A0">
      <w:pPr>
        <w:numPr>
          <w:ilvl w:val="1"/>
          <w:numId w:val="19"/>
        </w:numPr>
        <w:tabs>
          <w:tab w:val="num" w:pos="720"/>
        </w:tabs>
        <w:spacing w:before="0" w:after="0" w:line="240" w:lineRule="auto"/>
        <w:contextualSpacing/>
        <w:jc w:val="both"/>
        <w:rPr>
          <w:rFonts w:ascii="Times New Roman" w:hAnsi="Times New Roman"/>
          <w:sz w:val="24"/>
          <w:szCs w:val="24"/>
        </w:rPr>
      </w:pPr>
      <w:r w:rsidRPr="00396516">
        <w:rPr>
          <w:rFonts w:ascii="Times New Roman" w:hAnsi="Times New Roman"/>
          <w:sz w:val="24"/>
          <w:szCs w:val="24"/>
        </w:rPr>
        <w:t>Strīdus un domstarpības, kas PUSĒM var rasties Līguma izpildes gaitā par Līgumu un tā izpildi, PUSES risina pārrunu ceļā. Ja strīdus un domstarpības nav iespējams atrisināt pārrunu ceļā, tad tie nododami izšķiršanai Latvijas Republikas tiesā, Latvijas Republikas normatīvajos aktos noteiktajā kārtībā.</w:t>
      </w:r>
    </w:p>
    <w:p w14:paraId="45D6071D" w14:textId="77777777" w:rsidR="00D64912" w:rsidRPr="00396516" w:rsidRDefault="00D64912" w:rsidP="009711A0">
      <w:pPr>
        <w:numPr>
          <w:ilvl w:val="1"/>
          <w:numId w:val="19"/>
        </w:numPr>
        <w:tabs>
          <w:tab w:val="num" w:pos="720"/>
        </w:tabs>
        <w:spacing w:before="0" w:after="0" w:line="240" w:lineRule="auto"/>
        <w:jc w:val="both"/>
        <w:rPr>
          <w:rFonts w:ascii="Times New Roman" w:hAnsi="Times New Roman"/>
          <w:sz w:val="24"/>
          <w:szCs w:val="24"/>
        </w:rPr>
      </w:pPr>
      <w:r w:rsidRPr="00396516">
        <w:rPr>
          <w:rFonts w:ascii="Times New Roman" w:hAnsi="Times New Roman"/>
          <w:sz w:val="24"/>
          <w:szCs w:val="24"/>
        </w:rPr>
        <w:t>Līgumā noteiktās saistības ir saistošas PUSĒM. Līgumā noteiktās saistības pāriet uz PUŠU saistību pārņēmējiem un ir tiem saistošas.</w:t>
      </w:r>
    </w:p>
    <w:p w14:paraId="3EDBBD26" w14:textId="77777777" w:rsidR="00D64912" w:rsidRPr="00396516" w:rsidRDefault="00D64912" w:rsidP="009711A0">
      <w:pPr>
        <w:numPr>
          <w:ilvl w:val="1"/>
          <w:numId w:val="19"/>
        </w:numPr>
        <w:tabs>
          <w:tab w:val="num" w:pos="720"/>
        </w:tabs>
        <w:spacing w:before="0" w:after="0" w:line="240" w:lineRule="auto"/>
        <w:jc w:val="both"/>
        <w:rPr>
          <w:rFonts w:ascii="Times New Roman" w:hAnsi="Times New Roman"/>
          <w:sz w:val="24"/>
          <w:szCs w:val="24"/>
        </w:rPr>
      </w:pPr>
      <w:r w:rsidRPr="00396516">
        <w:rPr>
          <w:rFonts w:ascii="Times New Roman" w:hAnsi="Times New Roman"/>
          <w:sz w:val="24"/>
          <w:szCs w:val="24"/>
        </w:rPr>
        <w:t>Būvuzraugs, tam Līgumā noteiktās saistības nav tiesīgs nodot trešajām personām bez rakstiskas atļaujas saņemšanas no PASŪTĪTĀJA.</w:t>
      </w:r>
    </w:p>
    <w:p w14:paraId="0EF43DF0" w14:textId="396AFA77" w:rsidR="00D64912" w:rsidRPr="00396516" w:rsidRDefault="00D64912" w:rsidP="009711A0">
      <w:pPr>
        <w:numPr>
          <w:ilvl w:val="1"/>
          <w:numId w:val="19"/>
        </w:numPr>
        <w:tabs>
          <w:tab w:val="num" w:pos="720"/>
        </w:tabs>
        <w:spacing w:before="0" w:after="0" w:line="240" w:lineRule="auto"/>
        <w:jc w:val="both"/>
        <w:rPr>
          <w:rFonts w:ascii="Times New Roman" w:hAnsi="Times New Roman"/>
          <w:sz w:val="24"/>
          <w:szCs w:val="24"/>
        </w:rPr>
      </w:pPr>
      <w:r w:rsidRPr="00396516">
        <w:rPr>
          <w:rFonts w:ascii="Times New Roman" w:hAnsi="Times New Roman"/>
          <w:sz w:val="24"/>
          <w:szCs w:val="24"/>
        </w:rPr>
        <w:t xml:space="preserve">Atbildīgās kontaktpersonas par Līguma izpildi no PASŪTĪTĀJA puses ir valdes loceklis Rihards Korns,  </w:t>
      </w:r>
      <w:r w:rsidR="0043762E" w:rsidRPr="00396516">
        <w:rPr>
          <w:rFonts w:ascii="Times New Roman" w:hAnsi="Times New Roman"/>
          <w:sz w:val="24"/>
          <w:szCs w:val="24"/>
        </w:rPr>
        <w:t xml:space="preserve">tālrunis: </w:t>
      </w:r>
      <w:r w:rsidRPr="00396516">
        <w:rPr>
          <w:rFonts w:ascii="Times New Roman" w:hAnsi="Times New Roman"/>
          <w:sz w:val="24"/>
          <w:szCs w:val="24"/>
        </w:rPr>
        <w:t>26198600, e-pasts: rihards.korns@</w:t>
      </w:r>
      <w:r w:rsidR="00396516" w:rsidRPr="00396516">
        <w:rPr>
          <w:rFonts w:ascii="Times New Roman" w:hAnsi="Times New Roman"/>
          <w:sz w:val="24"/>
          <w:szCs w:val="24"/>
        </w:rPr>
        <w:t>geserviss</w:t>
      </w:r>
      <w:r w:rsidRPr="00396516">
        <w:rPr>
          <w:rFonts w:ascii="Times New Roman" w:hAnsi="Times New Roman"/>
          <w:sz w:val="24"/>
          <w:szCs w:val="24"/>
        </w:rPr>
        <w:t xml:space="preserve">.lv un </w:t>
      </w:r>
      <w:bookmarkStart w:id="5" w:name="_Hlk19262193"/>
      <w:r w:rsidRPr="00396516">
        <w:rPr>
          <w:rFonts w:ascii="Times New Roman" w:hAnsi="Times New Roman"/>
          <w:sz w:val="24"/>
          <w:szCs w:val="24"/>
        </w:rPr>
        <w:lastRenderedPageBreak/>
        <w:t xml:space="preserve">projektu vadītāja Linda Strazdiņa, </w:t>
      </w:r>
      <w:r w:rsidR="0043762E" w:rsidRPr="00396516">
        <w:rPr>
          <w:rFonts w:ascii="Times New Roman" w:hAnsi="Times New Roman"/>
          <w:sz w:val="24"/>
          <w:szCs w:val="24"/>
        </w:rPr>
        <w:t xml:space="preserve">tālrunis: </w:t>
      </w:r>
      <w:r w:rsidRPr="00396516">
        <w:rPr>
          <w:rFonts w:ascii="Times New Roman" w:hAnsi="Times New Roman"/>
          <w:sz w:val="24"/>
          <w:szCs w:val="24"/>
        </w:rPr>
        <w:t>25662331, e-pasts: linda.strazdina@g</w:t>
      </w:r>
      <w:r w:rsidR="00396516" w:rsidRPr="00396516">
        <w:rPr>
          <w:rFonts w:ascii="Times New Roman" w:hAnsi="Times New Roman"/>
          <w:sz w:val="24"/>
          <w:szCs w:val="24"/>
        </w:rPr>
        <w:t>eserviss</w:t>
      </w:r>
      <w:r w:rsidRPr="00396516">
        <w:rPr>
          <w:rFonts w:ascii="Times New Roman" w:hAnsi="Times New Roman"/>
          <w:sz w:val="24"/>
          <w:szCs w:val="24"/>
        </w:rPr>
        <w:t>.lv</w:t>
      </w:r>
      <w:bookmarkEnd w:id="5"/>
      <w:r w:rsidRPr="00396516">
        <w:rPr>
          <w:rFonts w:ascii="Times New Roman" w:hAnsi="Times New Roman"/>
          <w:sz w:val="24"/>
          <w:szCs w:val="24"/>
        </w:rPr>
        <w:t>.</w:t>
      </w:r>
    </w:p>
    <w:p w14:paraId="4AF8DF94" w14:textId="3E83B665" w:rsidR="00D64912" w:rsidRPr="00396516" w:rsidRDefault="00D64912" w:rsidP="009711A0">
      <w:pPr>
        <w:numPr>
          <w:ilvl w:val="1"/>
          <w:numId w:val="19"/>
        </w:numPr>
        <w:tabs>
          <w:tab w:val="num" w:pos="720"/>
        </w:tabs>
        <w:spacing w:before="0" w:after="0" w:line="240" w:lineRule="auto"/>
        <w:jc w:val="both"/>
        <w:rPr>
          <w:rFonts w:ascii="Times New Roman" w:hAnsi="Times New Roman"/>
          <w:sz w:val="24"/>
          <w:szCs w:val="24"/>
        </w:rPr>
      </w:pPr>
      <w:r w:rsidRPr="00396516">
        <w:rPr>
          <w:rFonts w:ascii="Times New Roman" w:hAnsi="Times New Roman"/>
          <w:sz w:val="24"/>
          <w:szCs w:val="24"/>
        </w:rPr>
        <w:t xml:space="preserve">Atbildīgā kontaktpersona par Līguma izpildi no BŪVUZRAUGA puses ir </w:t>
      </w:r>
      <w:r w:rsidR="00781FA6" w:rsidRPr="00396516">
        <w:rPr>
          <w:rFonts w:ascii="Times New Roman" w:hAnsi="Times New Roman"/>
          <w:sz w:val="24"/>
          <w:szCs w:val="24"/>
        </w:rPr>
        <w:t>_______________</w:t>
      </w:r>
      <w:r w:rsidRPr="00396516">
        <w:rPr>
          <w:rFonts w:ascii="Times New Roman" w:hAnsi="Times New Roman"/>
          <w:sz w:val="24"/>
          <w:szCs w:val="24"/>
        </w:rPr>
        <w:t xml:space="preserve">, </w:t>
      </w:r>
      <w:r w:rsidR="00781FA6" w:rsidRPr="00396516">
        <w:rPr>
          <w:rFonts w:ascii="Times New Roman" w:hAnsi="Times New Roman"/>
          <w:sz w:val="24"/>
          <w:szCs w:val="24"/>
        </w:rPr>
        <w:t>tālrunis</w:t>
      </w:r>
      <w:r w:rsidRPr="00396516">
        <w:rPr>
          <w:rFonts w:ascii="Times New Roman" w:hAnsi="Times New Roman"/>
          <w:sz w:val="24"/>
          <w:szCs w:val="24"/>
        </w:rPr>
        <w:t xml:space="preserve"> </w:t>
      </w:r>
      <w:r w:rsidR="00781FA6" w:rsidRPr="00396516">
        <w:rPr>
          <w:rFonts w:ascii="Times New Roman" w:hAnsi="Times New Roman"/>
          <w:sz w:val="24"/>
          <w:szCs w:val="24"/>
        </w:rPr>
        <w:t>__________</w:t>
      </w:r>
      <w:r w:rsidRPr="00396516">
        <w:rPr>
          <w:rFonts w:ascii="Times New Roman" w:hAnsi="Times New Roman"/>
          <w:sz w:val="24"/>
          <w:szCs w:val="24"/>
        </w:rPr>
        <w:t xml:space="preserve">, e-pasts – </w:t>
      </w:r>
      <w:r w:rsidR="00781FA6" w:rsidRPr="00396516">
        <w:rPr>
          <w:rFonts w:ascii="Times New Roman" w:hAnsi="Times New Roman"/>
          <w:sz w:val="24"/>
          <w:szCs w:val="24"/>
        </w:rPr>
        <w:t>________</w:t>
      </w:r>
      <w:r w:rsidRPr="00396516">
        <w:rPr>
          <w:rFonts w:ascii="Times New Roman" w:hAnsi="Times New Roman"/>
          <w:sz w:val="24"/>
          <w:szCs w:val="24"/>
        </w:rPr>
        <w:t xml:space="preserve"> .</w:t>
      </w:r>
    </w:p>
    <w:p w14:paraId="48A5FDDE" w14:textId="77777777" w:rsidR="00D64912" w:rsidRPr="00396516" w:rsidRDefault="00D64912" w:rsidP="009711A0">
      <w:pPr>
        <w:numPr>
          <w:ilvl w:val="1"/>
          <w:numId w:val="19"/>
        </w:numPr>
        <w:tabs>
          <w:tab w:val="num" w:pos="720"/>
        </w:tabs>
        <w:spacing w:before="0" w:after="0" w:line="240" w:lineRule="auto"/>
        <w:jc w:val="both"/>
        <w:rPr>
          <w:rFonts w:ascii="Times New Roman" w:hAnsi="Times New Roman"/>
          <w:sz w:val="24"/>
          <w:szCs w:val="24"/>
        </w:rPr>
      </w:pPr>
      <w:r w:rsidRPr="00396516">
        <w:rPr>
          <w:rFonts w:ascii="Times New Roman" w:hAnsi="Times New Roman"/>
          <w:sz w:val="24"/>
          <w:szCs w:val="24"/>
        </w:rPr>
        <w:t>Līgums ir uz 5 (piecām) lapaspusēm 2 (divos) eksemplāros. Viens Līguma eksemplārs glabājas pie PASŪTĪTĀJA, otrs – pie BŪVUZRAUGA. Visiem Līguma eksemplāriem ir vienāds juridisks spēks.</w:t>
      </w:r>
    </w:p>
    <w:p w14:paraId="230903F8" w14:textId="62439633" w:rsidR="00D64912" w:rsidRPr="00396516" w:rsidRDefault="00D64912" w:rsidP="009711A0">
      <w:pPr>
        <w:spacing w:before="0" w:after="0" w:line="240" w:lineRule="auto"/>
        <w:ind w:left="1800" w:hanging="1800"/>
        <w:jc w:val="both"/>
        <w:rPr>
          <w:rFonts w:ascii="Times New Roman" w:hAnsi="Times New Roman"/>
          <w:sz w:val="24"/>
          <w:szCs w:val="24"/>
        </w:rPr>
      </w:pPr>
      <w:r w:rsidRPr="00396516">
        <w:rPr>
          <w:rFonts w:ascii="Times New Roman" w:hAnsi="Times New Roman"/>
          <w:sz w:val="24"/>
          <w:szCs w:val="24"/>
        </w:rPr>
        <w:t>Pielikumā – BŪVUZRAUGA iesniegtā piedāvājuma kopija uz ____ (_________) lapām.</w:t>
      </w:r>
    </w:p>
    <w:p w14:paraId="2BE9FE29" w14:textId="77777777" w:rsidR="00D64912" w:rsidRPr="00396516" w:rsidRDefault="00D64912" w:rsidP="009711A0">
      <w:pPr>
        <w:spacing w:before="0" w:after="0" w:line="240" w:lineRule="auto"/>
        <w:ind w:left="1800" w:hanging="1800"/>
        <w:jc w:val="both"/>
        <w:rPr>
          <w:rFonts w:ascii="Times New Roman" w:hAnsi="Times New Roman"/>
          <w:sz w:val="24"/>
          <w:szCs w:val="24"/>
        </w:rPr>
      </w:pPr>
      <w:r w:rsidRPr="00396516">
        <w:rPr>
          <w:rFonts w:ascii="Times New Roman" w:hAnsi="Times New Roman"/>
          <w:sz w:val="24"/>
          <w:szCs w:val="24"/>
        </w:rPr>
        <w:tab/>
      </w:r>
      <w:r w:rsidRPr="00396516">
        <w:rPr>
          <w:rFonts w:ascii="Times New Roman" w:hAnsi="Times New Roman"/>
          <w:sz w:val="24"/>
          <w:szCs w:val="24"/>
        </w:rPr>
        <w:tab/>
      </w:r>
      <w:r w:rsidRPr="00396516">
        <w:rPr>
          <w:rFonts w:ascii="Times New Roman" w:hAnsi="Times New Roman"/>
          <w:sz w:val="24"/>
          <w:szCs w:val="24"/>
        </w:rPr>
        <w:tab/>
      </w:r>
    </w:p>
    <w:tbl>
      <w:tblPr>
        <w:tblW w:w="0" w:type="auto"/>
        <w:jc w:val="center"/>
        <w:tblLook w:val="00A0" w:firstRow="1" w:lastRow="0" w:firstColumn="1" w:lastColumn="0" w:noHBand="0" w:noVBand="0"/>
      </w:tblPr>
      <w:tblGrid>
        <w:gridCol w:w="4663"/>
        <w:gridCol w:w="4624"/>
      </w:tblGrid>
      <w:tr w:rsidR="00396516" w:rsidRPr="00396516" w14:paraId="12E28A1C" w14:textId="77777777" w:rsidTr="00B10ABE">
        <w:trPr>
          <w:trHeight w:val="256"/>
          <w:jc w:val="center"/>
        </w:trPr>
        <w:tc>
          <w:tcPr>
            <w:tcW w:w="4728" w:type="dxa"/>
          </w:tcPr>
          <w:p w14:paraId="4E892E9B" w14:textId="77777777" w:rsidR="00396516" w:rsidRPr="00396516" w:rsidRDefault="00396516" w:rsidP="00396516">
            <w:pPr>
              <w:spacing w:before="0" w:after="0" w:line="240" w:lineRule="auto"/>
              <w:rPr>
                <w:rFonts w:ascii="Times New Roman" w:hAnsi="Times New Roman"/>
                <w:b/>
                <w:bCs/>
                <w:sz w:val="24"/>
                <w:szCs w:val="24"/>
              </w:rPr>
            </w:pPr>
            <w:r w:rsidRPr="00396516">
              <w:rPr>
                <w:rFonts w:ascii="Times New Roman" w:hAnsi="Times New Roman"/>
                <w:b/>
                <w:bCs/>
                <w:sz w:val="24"/>
                <w:szCs w:val="24"/>
              </w:rPr>
              <w:t>PASŪTĪTĀJS:</w:t>
            </w:r>
          </w:p>
        </w:tc>
        <w:tc>
          <w:tcPr>
            <w:tcW w:w="4729" w:type="dxa"/>
          </w:tcPr>
          <w:p w14:paraId="7FCDBD42" w14:textId="7A9E7CD7" w:rsidR="00396516" w:rsidRPr="00396516" w:rsidRDefault="00396516" w:rsidP="00396516">
            <w:pPr>
              <w:spacing w:before="0" w:after="0" w:line="240" w:lineRule="auto"/>
              <w:rPr>
                <w:rFonts w:ascii="Times New Roman" w:hAnsi="Times New Roman"/>
                <w:b/>
                <w:bCs/>
                <w:sz w:val="24"/>
                <w:szCs w:val="24"/>
              </w:rPr>
            </w:pPr>
            <w:r w:rsidRPr="00396516">
              <w:rPr>
                <w:rFonts w:ascii="Times New Roman" w:hAnsi="Times New Roman"/>
                <w:b/>
                <w:bCs/>
                <w:sz w:val="24"/>
                <w:szCs w:val="24"/>
              </w:rPr>
              <w:t>BŪVZURAUGS:</w:t>
            </w:r>
          </w:p>
        </w:tc>
      </w:tr>
      <w:tr w:rsidR="00396516" w:rsidRPr="00396516" w14:paraId="0D23E8F8" w14:textId="77777777" w:rsidTr="00B10ABE">
        <w:trPr>
          <w:jc w:val="center"/>
        </w:trPr>
        <w:tc>
          <w:tcPr>
            <w:tcW w:w="4728" w:type="dxa"/>
          </w:tcPr>
          <w:p w14:paraId="17D914D6" w14:textId="77777777" w:rsidR="00396516" w:rsidRPr="00396516" w:rsidRDefault="00396516" w:rsidP="00396516">
            <w:pPr>
              <w:spacing w:before="0" w:after="0" w:line="240" w:lineRule="auto"/>
              <w:rPr>
                <w:rFonts w:ascii="Times New Roman" w:hAnsi="Times New Roman"/>
                <w:b/>
                <w:sz w:val="24"/>
                <w:szCs w:val="24"/>
              </w:rPr>
            </w:pPr>
            <w:r w:rsidRPr="00396516">
              <w:rPr>
                <w:rFonts w:ascii="Times New Roman" w:hAnsi="Times New Roman"/>
                <w:b/>
                <w:sz w:val="24"/>
                <w:szCs w:val="24"/>
              </w:rPr>
              <w:t>SIA “Gulbenes Energo Serviss”</w:t>
            </w:r>
          </w:p>
        </w:tc>
        <w:tc>
          <w:tcPr>
            <w:tcW w:w="4729" w:type="dxa"/>
          </w:tcPr>
          <w:p w14:paraId="7E012636" w14:textId="77777777" w:rsidR="00396516" w:rsidRPr="00396516" w:rsidRDefault="00396516" w:rsidP="00396516">
            <w:pPr>
              <w:spacing w:before="0" w:after="0" w:line="240" w:lineRule="auto"/>
              <w:rPr>
                <w:rFonts w:ascii="Times New Roman" w:hAnsi="Times New Roman"/>
                <w:b/>
                <w:bCs/>
                <w:sz w:val="24"/>
                <w:szCs w:val="24"/>
              </w:rPr>
            </w:pPr>
          </w:p>
        </w:tc>
      </w:tr>
      <w:tr w:rsidR="00396516" w:rsidRPr="00396516" w14:paraId="604E5B1B" w14:textId="77777777" w:rsidTr="00B10ABE">
        <w:trPr>
          <w:jc w:val="center"/>
        </w:trPr>
        <w:tc>
          <w:tcPr>
            <w:tcW w:w="4728" w:type="dxa"/>
          </w:tcPr>
          <w:p w14:paraId="35AD359B" w14:textId="77777777" w:rsidR="00396516" w:rsidRPr="00396516" w:rsidRDefault="00396516" w:rsidP="00396516">
            <w:pPr>
              <w:spacing w:before="0" w:after="0" w:line="240" w:lineRule="auto"/>
              <w:rPr>
                <w:rFonts w:ascii="Times New Roman" w:hAnsi="Times New Roman"/>
                <w:b/>
                <w:bCs/>
                <w:sz w:val="24"/>
                <w:szCs w:val="24"/>
              </w:rPr>
            </w:pPr>
            <w:r w:rsidRPr="00396516">
              <w:rPr>
                <w:rFonts w:ascii="Times New Roman" w:hAnsi="Times New Roman"/>
                <w:sz w:val="24"/>
                <w:szCs w:val="24"/>
              </w:rPr>
              <w:t>Reģistrācijas Nr. 54603000121</w:t>
            </w:r>
          </w:p>
        </w:tc>
        <w:tc>
          <w:tcPr>
            <w:tcW w:w="4729" w:type="dxa"/>
          </w:tcPr>
          <w:p w14:paraId="50EE4809" w14:textId="77777777" w:rsidR="00396516" w:rsidRPr="00396516" w:rsidRDefault="00396516" w:rsidP="00396516">
            <w:pPr>
              <w:spacing w:before="0" w:after="0" w:line="240" w:lineRule="auto"/>
              <w:rPr>
                <w:rFonts w:ascii="Times New Roman" w:hAnsi="Times New Roman"/>
                <w:b/>
                <w:bCs/>
                <w:sz w:val="24"/>
                <w:szCs w:val="24"/>
              </w:rPr>
            </w:pPr>
          </w:p>
        </w:tc>
      </w:tr>
      <w:tr w:rsidR="00396516" w:rsidRPr="00396516" w14:paraId="56F6E325" w14:textId="77777777" w:rsidTr="00B10ABE">
        <w:trPr>
          <w:jc w:val="center"/>
        </w:trPr>
        <w:tc>
          <w:tcPr>
            <w:tcW w:w="4728" w:type="dxa"/>
          </w:tcPr>
          <w:p w14:paraId="390A12D8" w14:textId="77777777" w:rsidR="00396516" w:rsidRPr="00396516" w:rsidRDefault="00396516" w:rsidP="00396516">
            <w:pPr>
              <w:spacing w:before="0" w:after="0" w:line="240" w:lineRule="auto"/>
              <w:rPr>
                <w:rFonts w:ascii="Times New Roman" w:hAnsi="Times New Roman"/>
                <w:sz w:val="24"/>
                <w:szCs w:val="24"/>
              </w:rPr>
            </w:pPr>
            <w:r w:rsidRPr="00396516">
              <w:rPr>
                <w:rFonts w:ascii="Times New Roman" w:hAnsi="Times New Roman"/>
                <w:sz w:val="24"/>
                <w:szCs w:val="24"/>
              </w:rPr>
              <w:t>Juridiskā adrese: Blaumaņa iela 56A, Gulbene, Gulbenes novads, LV-4401</w:t>
            </w:r>
          </w:p>
        </w:tc>
        <w:tc>
          <w:tcPr>
            <w:tcW w:w="4729" w:type="dxa"/>
          </w:tcPr>
          <w:p w14:paraId="5281C1DB" w14:textId="77777777" w:rsidR="00396516" w:rsidRPr="00396516" w:rsidRDefault="00396516" w:rsidP="00396516">
            <w:pPr>
              <w:spacing w:before="0" w:after="0" w:line="240" w:lineRule="auto"/>
              <w:rPr>
                <w:rFonts w:ascii="Times New Roman" w:hAnsi="Times New Roman"/>
                <w:b/>
                <w:bCs/>
                <w:sz w:val="24"/>
                <w:szCs w:val="24"/>
              </w:rPr>
            </w:pPr>
          </w:p>
        </w:tc>
      </w:tr>
      <w:tr w:rsidR="00396516" w:rsidRPr="00396516" w14:paraId="787B4AB3" w14:textId="77777777" w:rsidTr="00B10ABE">
        <w:trPr>
          <w:jc w:val="center"/>
        </w:trPr>
        <w:tc>
          <w:tcPr>
            <w:tcW w:w="4728" w:type="dxa"/>
          </w:tcPr>
          <w:p w14:paraId="5874F48E" w14:textId="77777777" w:rsidR="00396516" w:rsidRPr="00396516" w:rsidRDefault="00396516" w:rsidP="00396516">
            <w:pPr>
              <w:spacing w:before="0" w:after="0" w:line="240" w:lineRule="auto"/>
              <w:rPr>
                <w:rFonts w:ascii="Times New Roman" w:hAnsi="Times New Roman"/>
                <w:sz w:val="24"/>
                <w:szCs w:val="24"/>
              </w:rPr>
            </w:pPr>
            <w:r w:rsidRPr="00396516">
              <w:rPr>
                <w:rFonts w:ascii="Times New Roman" w:hAnsi="Times New Roman"/>
                <w:bCs/>
                <w:sz w:val="24"/>
                <w:szCs w:val="24"/>
              </w:rPr>
              <w:t>Banka: AS “Swedbank”</w:t>
            </w:r>
          </w:p>
          <w:p w14:paraId="19D6DDEE" w14:textId="77777777" w:rsidR="00396516" w:rsidRPr="00396516" w:rsidRDefault="00396516" w:rsidP="00396516">
            <w:pPr>
              <w:spacing w:before="0" w:after="0" w:line="240" w:lineRule="auto"/>
              <w:rPr>
                <w:rFonts w:ascii="Times New Roman" w:hAnsi="Times New Roman"/>
                <w:bCs/>
                <w:sz w:val="24"/>
                <w:szCs w:val="24"/>
              </w:rPr>
            </w:pPr>
            <w:r w:rsidRPr="00396516">
              <w:rPr>
                <w:rFonts w:ascii="Times New Roman" w:hAnsi="Times New Roman"/>
                <w:sz w:val="24"/>
                <w:szCs w:val="24"/>
              </w:rPr>
              <w:t>Kods</w:t>
            </w:r>
            <w:r w:rsidRPr="00396516">
              <w:rPr>
                <w:rFonts w:ascii="Times New Roman" w:hAnsi="Times New Roman"/>
                <w:bCs/>
                <w:sz w:val="24"/>
                <w:szCs w:val="24"/>
              </w:rPr>
              <w:t>: HABALV22</w:t>
            </w:r>
          </w:p>
        </w:tc>
        <w:tc>
          <w:tcPr>
            <w:tcW w:w="4729" w:type="dxa"/>
          </w:tcPr>
          <w:p w14:paraId="630CADFA" w14:textId="77777777" w:rsidR="00396516" w:rsidRPr="00396516" w:rsidRDefault="00396516" w:rsidP="00396516">
            <w:pPr>
              <w:spacing w:before="0" w:after="0" w:line="240" w:lineRule="auto"/>
              <w:rPr>
                <w:rFonts w:ascii="Times New Roman" w:hAnsi="Times New Roman"/>
                <w:b/>
                <w:bCs/>
                <w:sz w:val="24"/>
                <w:szCs w:val="24"/>
              </w:rPr>
            </w:pPr>
          </w:p>
        </w:tc>
      </w:tr>
      <w:tr w:rsidR="00396516" w:rsidRPr="00396516" w14:paraId="59E51D31" w14:textId="77777777" w:rsidTr="00B10ABE">
        <w:trPr>
          <w:jc w:val="center"/>
        </w:trPr>
        <w:tc>
          <w:tcPr>
            <w:tcW w:w="4728" w:type="dxa"/>
          </w:tcPr>
          <w:p w14:paraId="2CEDB109" w14:textId="77777777" w:rsidR="00396516" w:rsidRPr="00396516" w:rsidRDefault="00396516" w:rsidP="00396516">
            <w:pPr>
              <w:spacing w:before="0" w:after="0" w:line="240" w:lineRule="auto"/>
              <w:rPr>
                <w:rFonts w:ascii="Times New Roman" w:hAnsi="Times New Roman"/>
                <w:sz w:val="24"/>
                <w:szCs w:val="24"/>
              </w:rPr>
            </w:pPr>
            <w:r w:rsidRPr="00396516">
              <w:rPr>
                <w:rFonts w:ascii="Times New Roman" w:hAnsi="Times New Roman"/>
                <w:sz w:val="24"/>
                <w:szCs w:val="24"/>
              </w:rPr>
              <w:t>Konta Nr. LV51HABA0551004739392</w:t>
            </w:r>
          </w:p>
        </w:tc>
        <w:tc>
          <w:tcPr>
            <w:tcW w:w="4729" w:type="dxa"/>
          </w:tcPr>
          <w:p w14:paraId="35AD716C" w14:textId="77777777" w:rsidR="00396516" w:rsidRPr="00396516" w:rsidRDefault="00396516" w:rsidP="00396516">
            <w:pPr>
              <w:spacing w:before="0" w:after="0" w:line="240" w:lineRule="auto"/>
              <w:rPr>
                <w:rFonts w:ascii="Times New Roman" w:hAnsi="Times New Roman"/>
                <w:sz w:val="24"/>
                <w:szCs w:val="24"/>
              </w:rPr>
            </w:pPr>
          </w:p>
        </w:tc>
      </w:tr>
      <w:tr w:rsidR="00396516" w:rsidRPr="00396516" w14:paraId="5FE0453B" w14:textId="77777777" w:rsidTr="00B10ABE">
        <w:trPr>
          <w:jc w:val="center"/>
        </w:trPr>
        <w:tc>
          <w:tcPr>
            <w:tcW w:w="4728" w:type="dxa"/>
          </w:tcPr>
          <w:p w14:paraId="459DBC4A" w14:textId="77777777" w:rsidR="00396516" w:rsidRPr="00396516" w:rsidRDefault="00396516" w:rsidP="00396516">
            <w:pPr>
              <w:spacing w:before="0" w:after="0" w:line="240" w:lineRule="auto"/>
              <w:rPr>
                <w:rFonts w:ascii="Times New Roman" w:hAnsi="Times New Roman"/>
                <w:sz w:val="24"/>
                <w:szCs w:val="24"/>
              </w:rPr>
            </w:pPr>
            <w:r w:rsidRPr="00396516">
              <w:rPr>
                <w:rFonts w:ascii="Times New Roman" w:hAnsi="Times New Roman"/>
                <w:sz w:val="24"/>
                <w:szCs w:val="24"/>
              </w:rPr>
              <w:t xml:space="preserve">e-pasts: info@geserviss.lv </w:t>
            </w:r>
          </w:p>
        </w:tc>
        <w:tc>
          <w:tcPr>
            <w:tcW w:w="4729" w:type="dxa"/>
          </w:tcPr>
          <w:p w14:paraId="4F4D3467" w14:textId="77777777" w:rsidR="00396516" w:rsidRPr="00396516" w:rsidRDefault="00396516" w:rsidP="00396516">
            <w:pPr>
              <w:spacing w:before="0" w:after="0" w:line="240" w:lineRule="auto"/>
              <w:rPr>
                <w:rFonts w:ascii="Times New Roman" w:hAnsi="Times New Roman"/>
                <w:sz w:val="24"/>
                <w:szCs w:val="24"/>
              </w:rPr>
            </w:pPr>
          </w:p>
        </w:tc>
      </w:tr>
      <w:tr w:rsidR="00396516" w:rsidRPr="00396516" w14:paraId="6BE36936" w14:textId="77777777" w:rsidTr="00B10ABE">
        <w:trPr>
          <w:jc w:val="center"/>
        </w:trPr>
        <w:tc>
          <w:tcPr>
            <w:tcW w:w="4728" w:type="dxa"/>
          </w:tcPr>
          <w:p w14:paraId="39CCE544" w14:textId="77777777" w:rsidR="00396516" w:rsidRPr="00396516" w:rsidRDefault="00396516" w:rsidP="00396516">
            <w:pPr>
              <w:spacing w:before="0" w:after="0" w:line="240" w:lineRule="auto"/>
              <w:rPr>
                <w:rFonts w:ascii="Times New Roman" w:hAnsi="Times New Roman"/>
                <w:sz w:val="24"/>
                <w:szCs w:val="24"/>
              </w:rPr>
            </w:pPr>
          </w:p>
          <w:p w14:paraId="04842CB6" w14:textId="77777777" w:rsidR="00396516" w:rsidRPr="00396516" w:rsidRDefault="00396516" w:rsidP="00396516">
            <w:pPr>
              <w:spacing w:before="0" w:after="0" w:line="240" w:lineRule="auto"/>
              <w:rPr>
                <w:rFonts w:ascii="Times New Roman" w:hAnsi="Times New Roman"/>
                <w:sz w:val="24"/>
                <w:szCs w:val="24"/>
              </w:rPr>
            </w:pPr>
            <w:r w:rsidRPr="00396516">
              <w:rPr>
                <w:rFonts w:ascii="Times New Roman" w:hAnsi="Times New Roman"/>
                <w:sz w:val="24"/>
                <w:szCs w:val="24"/>
              </w:rPr>
              <w:t>Valdes loceklis</w:t>
            </w:r>
          </w:p>
          <w:p w14:paraId="5DB3EEC6" w14:textId="77777777" w:rsidR="00396516" w:rsidRPr="00396516" w:rsidRDefault="00396516" w:rsidP="00396516">
            <w:pPr>
              <w:spacing w:before="0" w:after="0" w:line="240" w:lineRule="auto"/>
              <w:rPr>
                <w:rFonts w:ascii="Times New Roman" w:hAnsi="Times New Roman"/>
                <w:sz w:val="24"/>
                <w:szCs w:val="24"/>
              </w:rPr>
            </w:pPr>
          </w:p>
          <w:p w14:paraId="5ADC05A8" w14:textId="77777777" w:rsidR="00396516" w:rsidRPr="00396516" w:rsidRDefault="00396516" w:rsidP="00396516">
            <w:pPr>
              <w:spacing w:before="0" w:after="0" w:line="240" w:lineRule="auto"/>
              <w:rPr>
                <w:rFonts w:ascii="Times New Roman" w:hAnsi="Times New Roman"/>
                <w:sz w:val="24"/>
                <w:szCs w:val="24"/>
              </w:rPr>
            </w:pPr>
            <w:r w:rsidRPr="00396516">
              <w:rPr>
                <w:rFonts w:ascii="Times New Roman" w:hAnsi="Times New Roman"/>
                <w:sz w:val="24"/>
                <w:szCs w:val="24"/>
              </w:rPr>
              <w:t xml:space="preserve">__________________ </w:t>
            </w:r>
            <w:proofErr w:type="spellStart"/>
            <w:r w:rsidRPr="00396516">
              <w:rPr>
                <w:rFonts w:ascii="Times New Roman" w:hAnsi="Times New Roman"/>
                <w:sz w:val="24"/>
                <w:szCs w:val="24"/>
              </w:rPr>
              <w:t>R.Korns</w:t>
            </w:r>
            <w:proofErr w:type="spellEnd"/>
          </w:p>
          <w:p w14:paraId="45D1F52B" w14:textId="77777777" w:rsidR="00396516" w:rsidRPr="00396516" w:rsidRDefault="00396516" w:rsidP="00396516">
            <w:pPr>
              <w:spacing w:before="0" w:after="0" w:line="240" w:lineRule="auto"/>
              <w:rPr>
                <w:rFonts w:ascii="Times New Roman" w:hAnsi="Times New Roman"/>
                <w:sz w:val="24"/>
                <w:szCs w:val="24"/>
              </w:rPr>
            </w:pPr>
          </w:p>
        </w:tc>
        <w:tc>
          <w:tcPr>
            <w:tcW w:w="4729" w:type="dxa"/>
          </w:tcPr>
          <w:p w14:paraId="22B7451F" w14:textId="77777777" w:rsidR="00396516" w:rsidRPr="00396516" w:rsidRDefault="00396516" w:rsidP="00396516">
            <w:pPr>
              <w:spacing w:before="0" w:after="0" w:line="240" w:lineRule="auto"/>
              <w:rPr>
                <w:rFonts w:ascii="Times New Roman" w:hAnsi="Times New Roman"/>
                <w:sz w:val="24"/>
                <w:szCs w:val="24"/>
              </w:rPr>
            </w:pPr>
          </w:p>
        </w:tc>
      </w:tr>
    </w:tbl>
    <w:p w14:paraId="0E482A3E" w14:textId="77777777" w:rsidR="00396516" w:rsidRPr="00396516" w:rsidRDefault="00396516" w:rsidP="00396516">
      <w:pPr>
        <w:spacing w:before="0" w:after="0" w:line="240" w:lineRule="auto"/>
        <w:jc w:val="center"/>
        <w:rPr>
          <w:rFonts w:ascii="Times New Roman" w:hAnsi="Times New Roman"/>
          <w:sz w:val="24"/>
          <w:szCs w:val="24"/>
        </w:rPr>
      </w:pPr>
      <w:r w:rsidRPr="00396516">
        <w:rPr>
          <w:rFonts w:ascii="Times New Roman" w:hAnsi="Times New Roman"/>
          <w:sz w:val="24"/>
          <w:szCs w:val="24"/>
        </w:rPr>
        <w:t>DOKUMENTS IR ELEKTRONISKI PARAKSTĪTS AR DROŠU ELEKTRONISKO PARAKSTU UN SATUR LAIKA ZĪMOGU</w:t>
      </w:r>
    </w:p>
    <w:p w14:paraId="09BE73C7" w14:textId="77777777" w:rsidR="00D64912" w:rsidRPr="00876F7E" w:rsidRDefault="00D64912" w:rsidP="009711A0">
      <w:pPr>
        <w:spacing w:before="0" w:after="0" w:line="240" w:lineRule="auto"/>
        <w:rPr>
          <w:rFonts w:ascii="Times New Roman" w:hAnsi="Times New Roman"/>
          <w:color w:val="FF0000"/>
          <w:sz w:val="24"/>
          <w:szCs w:val="24"/>
        </w:rPr>
      </w:pPr>
      <w:bookmarkStart w:id="6" w:name="_GoBack"/>
      <w:bookmarkEnd w:id="6"/>
    </w:p>
    <w:p w14:paraId="114DE1D8" w14:textId="77777777" w:rsidR="00D64912" w:rsidRPr="00876F7E" w:rsidRDefault="00D64912" w:rsidP="009711A0">
      <w:pPr>
        <w:spacing w:before="0" w:after="0" w:line="240" w:lineRule="auto"/>
        <w:jc w:val="center"/>
        <w:outlineLvl w:val="0"/>
        <w:rPr>
          <w:rFonts w:ascii="Times New Roman" w:hAnsi="Times New Roman"/>
          <w:b/>
          <w:color w:val="FF0000"/>
          <w:sz w:val="24"/>
          <w:szCs w:val="24"/>
        </w:rPr>
      </w:pPr>
    </w:p>
    <w:sectPr w:rsidR="00D64912" w:rsidRPr="00876F7E">
      <w:footerReference w:type="default" r:id="rId8"/>
      <w:pgSz w:w="11906" w:h="16838"/>
      <w:pgMar w:top="1134"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A94F8" w14:textId="77777777" w:rsidR="004A664C" w:rsidRDefault="004A664C">
      <w:pPr>
        <w:spacing w:before="0" w:after="0" w:line="240" w:lineRule="auto"/>
      </w:pPr>
      <w:r>
        <w:separator/>
      </w:r>
    </w:p>
  </w:endnote>
  <w:endnote w:type="continuationSeparator" w:id="0">
    <w:p w14:paraId="29F6B066" w14:textId="77777777" w:rsidR="004A664C" w:rsidRDefault="004A66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BC35" w14:textId="77777777" w:rsidR="00324023" w:rsidRDefault="00324023">
    <w:pPr>
      <w:pStyle w:val="Footer"/>
      <w:jc w:val="center"/>
      <w:rPr>
        <w:rFonts w:ascii="Times New Roman" w:hAnsi="Times New Roman"/>
        <w:sz w:val="24"/>
      </w:rPr>
    </w:pPr>
    <w: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rPr>
      <w:t>#</w:t>
    </w:r>
    <w:r>
      <w:rPr>
        <w:rFonts w:ascii="Times New Roman" w:hAnsi="Times New Roman"/>
        <w:sz w:val="24"/>
      </w:rPr>
      <w:fldChar w:fldCharType="end"/>
    </w:r>
  </w:p>
  <w:p w14:paraId="447F1D89" w14:textId="77777777" w:rsidR="00324023" w:rsidRDefault="00324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C41E1" w14:textId="77777777" w:rsidR="004A664C" w:rsidRDefault="004A664C">
      <w:pPr>
        <w:spacing w:before="0" w:after="0" w:line="240" w:lineRule="auto"/>
      </w:pPr>
      <w:r>
        <w:separator/>
      </w:r>
    </w:p>
  </w:footnote>
  <w:footnote w:type="continuationSeparator" w:id="0">
    <w:p w14:paraId="6C1BFDEA" w14:textId="77777777" w:rsidR="004A664C" w:rsidRDefault="004A664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B6E"/>
    <w:multiLevelType w:val="multilevel"/>
    <w:tmpl w:val="D896A05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6F80880"/>
    <w:multiLevelType w:val="multilevel"/>
    <w:tmpl w:val="2E5E5092"/>
    <w:lvl w:ilvl="0">
      <w:start w:val="1"/>
      <w:numFmt w:val="decimal"/>
      <w:lvlText w:val="%1."/>
      <w:lvlJc w:val="left"/>
      <w:pPr>
        <w:ind w:left="720"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B904BB"/>
    <w:multiLevelType w:val="hybridMultilevel"/>
    <w:tmpl w:val="83F49AE0"/>
    <w:lvl w:ilvl="0" w:tplc="189ED0B8">
      <w:start w:val="1"/>
      <w:numFmt w:val="bullet"/>
      <w:lvlText w:val=""/>
      <w:lvlJc w:val="left"/>
      <w:pPr>
        <w:ind w:left="720" w:hanging="360"/>
      </w:pPr>
      <w:rPr>
        <w:rFonts w:ascii="Symbol" w:hAnsi="Symbol"/>
      </w:rPr>
    </w:lvl>
    <w:lvl w:ilvl="1" w:tplc="502E766C">
      <w:start w:val="1"/>
      <w:numFmt w:val="bullet"/>
      <w:lvlText w:val="o"/>
      <w:lvlJc w:val="left"/>
      <w:pPr>
        <w:ind w:left="1440" w:hanging="360"/>
      </w:pPr>
      <w:rPr>
        <w:rFonts w:ascii="Courier New" w:hAnsi="Courier New"/>
      </w:rPr>
    </w:lvl>
    <w:lvl w:ilvl="2" w:tplc="03EB7DFC">
      <w:start w:val="1"/>
      <w:numFmt w:val="bullet"/>
      <w:lvlText w:val=""/>
      <w:lvlJc w:val="left"/>
      <w:pPr>
        <w:ind w:left="2160" w:hanging="360"/>
      </w:pPr>
      <w:rPr>
        <w:rFonts w:ascii="Wingdings" w:hAnsi="Wingdings"/>
      </w:rPr>
    </w:lvl>
    <w:lvl w:ilvl="3" w:tplc="0E10C5C3">
      <w:start w:val="1"/>
      <w:numFmt w:val="bullet"/>
      <w:lvlText w:val=""/>
      <w:lvlJc w:val="left"/>
      <w:pPr>
        <w:ind w:left="2880" w:hanging="360"/>
      </w:pPr>
      <w:rPr>
        <w:rFonts w:ascii="Symbol" w:hAnsi="Symbol"/>
      </w:rPr>
    </w:lvl>
    <w:lvl w:ilvl="4" w:tplc="4A9708A9">
      <w:start w:val="1"/>
      <w:numFmt w:val="bullet"/>
      <w:lvlText w:val="o"/>
      <w:lvlJc w:val="left"/>
      <w:pPr>
        <w:ind w:left="3600" w:hanging="360"/>
      </w:pPr>
      <w:rPr>
        <w:rFonts w:ascii="Courier New" w:hAnsi="Courier New"/>
      </w:rPr>
    </w:lvl>
    <w:lvl w:ilvl="5" w:tplc="5A33E049">
      <w:start w:val="1"/>
      <w:numFmt w:val="bullet"/>
      <w:lvlText w:val=""/>
      <w:lvlJc w:val="left"/>
      <w:pPr>
        <w:ind w:left="4320" w:hanging="360"/>
      </w:pPr>
      <w:rPr>
        <w:rFonts w:ascii="Wingdings" w:hAnsi="Wingdings"/>
      </w:rPr>
    </w:lvl>
    <w:lvl w:ilvl="6" w:tplc="309E15EA">
      <w:start w:val="1"/>
      <w:numFmt w:val="bullet"/>
      <w:lvlText w:val=""/>
      <w:lvlJc w:val="left"/>
      <w:pPr>
        <w:ind w:left="5040" w:hanging="360"/>
      </w:pPr>
      <w:rPr>
        <w:rFonts w:ascii="Symbol" w:hAnsi="Symbol"/>
      </w:rPr>
    </w:lvl>
    <w:lvl w:ilvl="7" w:tplc="53CDB200">
      <w:start w:val="1"/>
      <w:numFmt w:val="bullet"/>
      <w:lvlText w:val="o"/>
      <w:lvlJc w:val="left"/>
      <w:pPr>
        <w:ind w:left="5760" w:hanging="360"/>
      </w:pPr>
      <w:rPr>
        <w:rFonts w:ascii="Courier New" w:hAnsi="Courier New"/>
      </w:rPr>
    </w:lvl>
    <w:lvl w:ilvl="8" w:tplc="63103872">
      <w:start w:val="1"/>
      <w:numFmt w:val="bullet"/>
      <w:lvlText w:val=""/>
      <w:lvlJc w:val="left"/>
      <w:pPr>
        <w:ind w:left="6480" w:hanging="360"/>
      </w:pPr>
      <w:rPr>
        <w:rFonts w:ascii="Wingdings" w:hAnsi="Wingdings"/>
      </w:rPr>
    </w:lvl>
  </w:abstractNum>
  <w:abstractNum w:abstractNumId="3" w15:restartNumberingAfterBreak="0">
    <w:nsid w:val="092C01E7"/>
    <w:multiLevelType w:val="multilevel"/>
    <w:tmpl w:val="61AED230"/>
    <w:lvl w:ilvl="0">
      <w:start w:val="3"/>
      <w:numFmt w:val="decimal"/>
      <w:lvlText w:val="%1."/>
      <w:lvlJc w:val="left"/>
      <w:pPr>
        <w:tabs>
          <w:tab w:val="left" w:pos="600"/>
        </w:tabs>
        <w:ind w:left="600" w:hanging="600"/>
      </w:pPr>
    </w:lvl>
    <w:lvl w:ilvl="1">
      <w:start w:val="1"/>
      <w:numFmt w:val="decimal"/>
      <w:lvlText w:val="%1.%2."/>
      <w:lvlJc w:val="left"/>
      <w:pPr>
        <w:tabs>
          <w:tab w:val="left" w:pos="600"/>
        </w:tabs>
        <w:ind w:left="600" w:hanging="600"/>
      </w:pPr>
    </w:lvl>
    <w:lvl w:ilvl="2">
      <w:start w:val="10"/>
      <w:numFmt w:val="decimal"/>
      <w:lvlText w:val="%1.%2.%3."/>
      <w:lvlJc w:val="left"/>
      <w:pPr>
        <w:tabs>
          <w:tab w:val="left" w:pos="720"/>
        </w:tabs>
        <w:ind w:left="720" w:hanging="720"/>
      </w:pPr>
      <w:rPr>
        <w:color w:val="auto"/>
      </w:r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 w15:restartNumberingAfterBreak="0">
    <w:nsid w:val="099002DF"/>
    <w:multiLevelType w:val="multilevel"/>
    <w:tmpl w:val="31EC9916"/>
    <w:lvl w:ilvl="0">
      <w:start w:val="1"/>
      <w:numFmt w:val="decimal"/>
      <w:lvlText w:val="%1."/>
      <w:lvlJc w:val="left"/>
      <w:pPr>
        <w:ind w:left="72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EF74BBE"/>
    <w:multiLevelType w:val="multilevel"/>
    <w:tmpl w:val="68E6D41C"/>
    <w:lvl w:ilvl="0">
      <w:start w:val="8"/>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6" w15:restartNumberingAfterBreak="0">
    <w:nsid w:val="10B11BE3"/>
    <w:multiLevelType w:val="multilevel"/>
    <w:tmpl w:val="D326F98C"/>
    <w:lvl w:ilvl="0">
      <w:start w:val="9"/>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7" w15:restartNumberingAfterBreak="0">
    <w:nsid w:val="12C07FA8"/>
    <w:multiLevelType w:val="multilevel"/>
    <w:tmpl w:val="30A0DC3E"/>
    <w:lvl w:ilvl="0">
      <w:start w:val="3"/>
      <w:numFmt w:val="decimal"/>
      <w:lvlText w:val="%1."/>
      <w:lvlJc w:val="left"/>
      <w:pPr>
        <w:tabs>
          <w:tab w:val="left" w:pos="495"/>
        </w:tabs>
        <w:ind w:left="495" w:hanging="495"/>
      </w:pPr>
    </w:lvl>
    <w:lvl w:ilvl="1">
      <w:start w:val="2"/>
      <w:numFmt w:val="decimal"/>
      <w:lvlText w:val="%1.%2."/>
      <w:lvlJc w:val="left"/>
      <w:pPr>
        <w:tabs>
          <w:tab w:val="left" w:pos="495"/>
        </w:tabs>
        <w:ind w:left="495" w:hanging="495"/>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8" w15:restartNumberingAfterBreak="0">
    <w:nsid w:val="1CE11E3A"/>
    <w:multiLevelType w:val="multilevel"/>
    <w:tmpl w:val="F86839F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DEB791B"/>
    <w:multiLevelType w:val="multilevel"/>
    <w:tmpl w:val="D848C39A"/>
    <w:lvl w:ilvl="0">
      <w:start w:val="1"/>
      <w:numFmt w:val="decimal"/>
      <w:lvlText w:val="%1."/>
      <w:lvlJc w:val="left"/>
      <w:pPr>
        <w:ind w:left="807" w:hanging="360"/>
      </w:pPr>
    </w:lvl>
    <w:lvl w:ilvl="1">
      <w:start w:val="1"/>
      <w:numFmt w:val="lowerLetter"/>
      <w:lvlText w:val="%2."/>
      <w:lvlJc w:val="left"/>
      <w:pPr>
        <w:ind w:left="1527" w:hanging="360"/>
      </w:pPr>
    </w:lvl>
    <w:lvl w:ilvl="2">
      <w:start w:val="1"/>
      <w:numFmt w:val="lowerRoman"/>
      <w:lvlText w:val="%3."/>
      <w:lvlJc w:val="right"/>
      <w:pPr>
        <w:ind w:left="2247" w:hanging="180"/>
      </w:pPr>
    </w:lvl>
    <w:lvl w:ilvl="3">
      <w:start w:val="1"/>
      <w:numFmt w:val="decimal"/>
      <w:lvlText w:val="%4."/>
      <w:lvlJc w:val="left"/>
      <w:pPr>
        <w:ind w:left="2967" w:hanging="360"/>
      </w:pPr>
    </w:lvl>
    <w:lvl w:ilvl="4">
      <w:start w:val="1"/>
      <w:numFmt w:val="lowerLetter"/>
      <w:lvlText w:val="%5."/>
      <w:lvlJc w:val="left"/>
      <w:pPr>
        <w:ind w:left="3687" w:hanging="360"/>
      </w:pPr>
    </w:lvl>
    <w:lvl w:ilvl="5">
      <w:start w:val="1"/>
      <w:numFmt w:val="lowerRoman"/>
      <w:lvlText w:val="%6."/>
      <w:lvlJc w:val="right"/>
      <w:pPr>
        <w:ind w:left="4407" w:hanging="180"/>
      </w:pPr>
    </w:lvl>
    <w:lvl w:ilvl="6">
      <w:start w:val="1"/>
      <w:numFmt w:val="decimal"/>
      <w:lvlText w:val="%7."/>
      <w:lvlJc w:val="left"/>
      <w:pPr>
        <w:ind w:left="5127" w:hanging="360"/>
      </w:pPr>
    </w:lvl>
    <w:lvl w:ilvl="7">
      <w:start w:val="1"/>
      <w:numFmt w:val="lowerLetter"/>
      <w:lvlText w:val="%8."/>
      <w:lvlJc w:val="left"/>
      <w:pPr>
        <w:ind w:left="5847" w:hanging="360"/>
      </w:pPr>
    </w:lvl>
    <w:lvl w:ilvl="8">
      <w:start w:val="1"/>
      <w:numFmt w:val="lowerRoman"/>
      <w:lvlText w:val="%9."/>
      <w:lvlJc w:val="right"/>
      <w:pPr>
        <w:ind w:left="6567" w:hanging="180"/>
      </w:pPr>
    </w:lvl>
  </w:abstractNum>
  <w:abstractNum w:abstractNumId="10" w15:restartNumberingAfterBreak="0">
    <w:nsid w:val="21EA3753"/>
    <w:multiLevelType w:val="multilevel"/>
    <w:tmpl w:val="7494C9E0"/>
    <w:lvl w:ilvl="0">
      <w:start w:val="5"/>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1" w15:restartNumberingAfterBreak="0">
    <w:nsid w:val="257A7DF0"/>
    <w:multiLevelType w:val="multilevel"/>
    <w:tmpl w:val="2F228E42"/>
    <w:lvl w:ilvl="0">
      <w:start w:val="4"/>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2" w15:restartNumberingAfterBreak="0">
    <w:nsid w:val="2C527926"/>
    <w:multiLevelType w:val="multilevel"/>
    <w:tmpl w:val="FBB8543E"/>
    <w:lvl w:ilvl="0">
      <w:start w:val="3"/>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rPr>
        <w:color w:val="auto"/>
      </w:r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3" w15:restartNumberingAfterBreak="0">
    <w:nsid w:val="2EB46FFD"/>
    <w:multiLevelType w:val="multilevel"/>
    <w:tmpl w:val="2724F09E"/>
    <w:lvl w:ilvl="0">
      <w:start w:val="5"/>
      <w:numFmt w:val="decimal"/>
      <w:lvlText w:val="%1."/>
      <w:lvlJc w:val="left"/>
      <w:pPr>
        <w:tabs>
          <w:tab w:val="left" w:pos="720"/>
        </w:tabs>
        <w:ind w:left="720" w:hanging="720"/>
      </w:pPr>
    </w:lvl>
    <w:lvl w:ilvl="1">
      <w:start w:val="2"/>
      <w:numFmt w:val="decimal"/>
      <w:lvlText w:val="%1.%2."/>
      <w:lvlJc w:val="left"/>
      <w:pPr>
        <w:tabs>
          <w:tab w:val="left" w:pos="720"/>
        </w:tabs>
        <w:ind w:left="720" w:hanging="720"/>
      </w:pPr>
    </w:lvl>
    <w:lvl w:ilvl="2">
      <w:start w:val="4"/>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14" w15:restartNumberingAfterBreak="0">
    <w:nsid w:val="329E1D5C"/>
    <w:multiLevelType w:val="multilevel"/>
    <w:tmpl w:val="96BE8790"/>
    <w:lvl w:ilvl="0">
      <w:start w:val="1"/>
      <w:numFmt w:val="decimal"/>
      <w:lvlText w:val="%1."/>
      <w:lvlJc w:val="left"/>
      <w:pPr>
        <w:ind w:left="786" w:hanging="360"/>
      </w:pPr>
      <w:rPr>
        <w:b/>
        <w:color w:val="auto"/>
      </w:rPr>
    </w:lvl>
    <w:lvl w:ilvl="1">
      <w:start w:val="1"/>
      <w:numFmt w:val="decimal"/>
      <w:lvlText w:val="%1.%2."/>
      <w:lvlJc w:val="left"/>
      <w:pPr>
        <w:ind w:left="432" w:hanging="432"/>
      </w:pPr>
      <w:rPr>
        <w:b/>
        <w:i w:val="0"/>
        <w:color w:val="auto"/>
        <w:sz w:val="24"/>
      </w:rPr>
    </w:lvl>
    <w:lvl w:ilvl="2">
      <w:start w:val="1"/>
      <w:numFmt w:val="decimal"/>
      <w:lvlText w:val="%1.%2.%3."/>
      <w:lvlJc w:val="left"/>
      <w:pPr>
        <w:ind w:left="1355" w:hanging="504"/>
      </w:pPr>
      <w:rPr>
        <w:b w:val="0"/>
        <w:strike w:val="0"/>
        <w:color w:val="auto"/>
        <w:sz w:val="24"/>
      </w:rPr>
    </w:lvl>
    <w:lvl w:ilvl="3">
      <w:start w:val="1"/>
      <w:numFmt w:val="decimal"/>
      <w:lvlText w:val="%1.%2.%3.%4."/>
      <w:lvlJc w:val="left"/>
      <w:pPr>
        <w:ind w:left="875" w:hanging="648"/>
      </w:pPr>
      <w:rPr>
        <w:b w:val="0"/>
      </w:rPr>
    </w:lvl>
    <w:lvl w:ilvl="4">
      <w:start w:val="1"/>
      <w:numFmt w:val="decimal"/>
      <w:lvlText w:val="%1.%2.%3.%4.%5."/>
      <w:lvlJc w:val="left"/>
      <w:pPr>
        <w:ind w:left="1379" w:hanging="792"/>
      </w:pPr>
      <w:rPr>
        <w:b/>
      </w:rPr>
    </w:lvl>
    <w:lvl w:ilvl="5">
      <w:start w:val="1"/>
      <w:numFmt w:val="decimal"/>
      <w:lvlText w:val="%1.%2.%3.%4.%5.%6."/>
      <w:lvlJc w:val="left"/>
      <w:pPr>
        <w:ind w:left="1883" w:hanging="936"/>
      </w:pPr>
      <w:rPr>
        <w:b/>
      </w:rPr>
    </w:lvl>
    <w:lvl w:ilvl="6">
      <w:start w:val="1"/>
      <w:numFmt w:val="decimal"/>
      <w:lvlText w:val="%1.%2.%3.%4.%5.%6.%7."/>
      <w:lvlJc w:val="left"/>
      <w:pPr>
        <w:ind w:left="2387" w:hanging="1080"/>
      </w:pPr>
      <w:rPr>
        <w:b/>
      </w:rPr>
    </w:lvl>
    <w:lvl w:ilvl="7">
      <w:start w:val="1"/>
      <w:numFmt w:val="decimal"/>
      <w:lvlText w:val="%1.%2.%3.%4.%5.%6.%7.%8."/>
      <w:lvlJc w:val="left"/>
      <w:pPr>
        <w:ind w:left="2891" w:hanging="1224"/>
      </w:pPr>
      <w:rPr>
        <w:b/>
      </w:rPr>
    </w:lvl>
    <w:lvl w:ilvl="8">
      <w:start w:val="1"/>
      <w:numFmt w:val="decimal"/>
      <w:lvlText w:val="%1.%2.%3.%4.%5.%6.%7.%8.%9."/>
      <w:lvlJc w:val="left"/>
      <w:pPr>
        <w:ind w:left="3467" w:hanging="1440"/>
      </w:pPr>
      <w:rPr>
        <w:b/>
      </w:rPr>
    </w:lvl>
  </w:abstractNum>
  <w:abstractNum w:abstractNumId="15" w15:restartNumberingAfterBreak="0">
    <w:nsid w:val="3A410AAB"/>
    <w:multiLevelType w:val="multilevel"/>
    <w:tmpl w:val="155844AA"/>
    <w:lvl w:ilvl="0">
      <w:start w:val="1"/>
      <w:numFmt w:val="upperRoman"/>
      <w:lvlText w:val="%1."/>
      <w:lvlJc w:val="left"/>
      <w:pPr>
        <w:ind w:left="1080" w:hanging="72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B0612E"/>
    <w:multiLevelType w:val="multilevel"/>
    <w:tmpl w:val="B5C6E0C6"/>
    <w:lvl w:ilvl="0">
      <w:start w:val="1"/>
      <w:numFmt w:val="decimal"/>
      <w:lvlText w:val="%1."/>
      <w:lvlJc w:val="left"/>
      <w:pPr>
        <w:ind w:left="720" w:hanging="360"/>
      </w:pPr>
      <w:rPr>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286408"/>
    <w:multiLevelType w:val="multilevel"/>
    <w:tmpl w:val="DCF64724"/>
    <w:lvl w:ilvl="0">
      <w:start w:val="2"/>
      <w:numFmt w:val="decimal"/>
      <w:lvlText w:val="%1."/>
      <w:lvlJc w:val="left"/>
      <w:pPr>
        <w:ind w:left="420" w:hanging="420"/>
      </w:pPr>
      <w:rPr>
        <w:b/>
        <w:color w:val="auto"/>
      </w:rPr>
    </w:lvl>
    <w:lvl w:ilvl="1">
      <w:start w:val="1"/>
      <w:numFmt w:val="decimal"/>
      <w:lvlText w:val="%1.%2."/>
      <w:lvlJc w:val="left"/>
      <w:pPr>
        <w:ind w:left="420" w:hanging="420"/>
      </w:pPr>
      <w:rPr>
        <w:color w:val="auto"/>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5D41E39"/>
    <w:multiLevelType w:val="multilevel"/>
    <w:tmpl w:val="C7E2B636"/>
    <w:lvl w:ilvl="0">
      <w:start w:val="8"/>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09E089B"/>
    <w:multiLevelType w:val="multilevel"/>
    <w:tmpl w:val="AD8C4AF2"/>
    <w:lvl w:ilvl="0">
      <w:start w:val="6"/>
      <w:numFmt w:val="decimal"/>
      <w:lvlText w:val="%1."/>
      <w:lvlJc w:val="left"/>
      <w:pPr>
        <w:tabs>
          <w:tab w:val="left" w:pos="360"/>
        </w:tabs>
        <w:ind w:left="360" w:hanging="360"/>
      </w:pPr>
      <w:rPr>
        <w:color w:val="000000"/>
      </w:rPr>
    </w:lvl>
    <w:lvl w:ilvl="1">
      <w:start w:val="1"/>
      <w:numFmt w:val="decimal"/>
      <w:lvlText w:val="%1.%2."/>
      <w:lvlJc w:val="left"/>
      <w:pPr>
        <w:tabs>
          <w:tab w:val="left" w:pos="720"/>
        </w:tabs>
        <w:ind w:left="720" w:hanging="720"/>
      </w:pPr>
      <w:rPr>
        <w:color w:val="000000"/>
      </w:rPr>
    </w:lvl>
    <w:lvl w:ilvl="2">
      <w:start w:val="1"/>
      <w:numFmt w:val="decimal"/>
      <w:lvlText w:val="%1.%2.%3."/>
      <w:lvlJc w:val="left"/>
      <w:pPr>
        <w:tabs>
          <w:tab w:val="left" w:pos="720"/>
        </w:tabs>
        <w:ind w:left="720" w:hanging="720"/>
      </w:pPr>
      <w:rPr>
        <w:color w:val="000000"/>
      </w:rPr>
    </w:lvl>
    <w:lvl w:ilvl="3">
      <w:start w:val="1"/>
      <w:numFmt w:val="decimal"/>
      <w:lvlText w:val="%1.%2.%3.%4."/>
      <w:lvlJc w:val="left"/>
      <w:pPr>
        <w:tabs>
          <w:tab w:val="left" w:pos="1080"/>
        </w:tabs>
        <w:ind w:left="1080" w:hanging="1080"/>
      </w:pPr>
      <w:rPr>
        <w:color w:val="000000"/>
      </w:rPr>
    </w:lvl>
    <w:lvl w:ilvl="4">
      <w:start w:val="1"/>
      <w:numFmt w:val="decimal"/>
      <w:lvlText w:val="%1.%2.%3.%4.%5."/>
      <w:lvlJc w:val="left"/>
      <w:pPr>
        <w:tabs>
          <w:tab w:val="left" w:pos="1080"/>
        </w:tabs>
        <w:ind w:left="1080" w:hanging="1080"/>
      </w:pPr>
      <w:rPr>
        <w:color w:val="000000"/>
      </w:rPr>
    </w:lvl>
    <w:lvl w:ilvl="5">
      <w:start w:val="1"/>
      <w:numFmt w:val="decimal"/>
      <w:lvlText w:val="%1.%2.%3.%4.%5.%6."/>
      <w:lvlJc w:val="left"/>
      <w:pPr>
        <w:tabs>
          <w:tab w:val="left" w:pos="1440"/>
        </w:tabs>
        <w:ind w:left="1440" w:hanging="1440"/>
      </w:pPr>
      <w:rPr>
        <w:color w:val="000000"/>
      </w:rPr>
    </w:lvl>
    <w:lvl w:ilvl="6">
      <w:start w:val="1"/>
      <w:numFmt w:val="decimal"/>
      <w:lvlText w:val="%1.%2.%3.%4.%5.%6.%7."/>
      <w:lvlJc w:val="left"/>
      <w:pPr>
        <w:tabs>
          <w:tab w:val="left" w:pos="1440"/>
        </w:tabs>
        <w:ind w:left="1440" w:hanging="1440"/>
      </w:pPr>
      <w:rPr>
        <w:color w:val="000000"/>
      </w:rPr>
    </w:lvl>
    <w:lvl w:ilvl="7">
      <w:start w:val="1"/>
      <w:numFmt w:val="decimal"/>
      <w:lvlText w:val="%1.%2.%3.%4.%5.%6.%7.%8."/>
      <w:lvlJc w:val="left"/>
      <w:pPr>
        <w:tabs>
          <w:tab w:val="left" w:pos="1800"/>
        </w:tabs>
        <w:ind w:left="1800" w:hanging="1800"/>
      </w:pPr>
      <w:rPr>
        <w:color w:val="000000"/>
      </w:rPr>
    </w:lvl>
    <w:lvl w:ilvl="8">
      <w:start w:val="1"/>
      <w:numFmt w:val="decimal"/>
      <w:lvlText w:val="%1.%2.%3.%4.%5.%6.%7.%8.%9."/>
      <w:lvlJc w:val="left"/>
      <w:pPr>
        <w:tabs>
          <w:tab w:val="left" w:pos="1800"/>
        </w:tabs>
        <w:ind w:left="1800" w:hanging="1800"/>
      </w:pPr>
      <w:rPr>
        <w:color w:val="000000"/>
      </w:rPr>
    </w:lvl>
  </w:abstractNum>
  <w:abstractNum w:abstractNumId="20" w15:restartNumberingAfterBreak="0">
    <w:nsid w:val="53F1017D"/>
    <w:multiLevelType w:val="multilevel"/>
    <w:tmpl w:val="B55658E2"/>
    <w:lvl w:ilvl="0">
      <w:start w:val="1"/>
      <w:numFmt w:val="decimal"/>
      <w:lvlText w:val="%1."/>
      <w:lvlJc w:val="left"/>
      <w:pPr>
        <w:ind w:left="679" w:hanging="360"/>
      </w:pPr>
      <w:rPr>
        <w:rFonts w:ascii="Times New Roman" w:hAnsi="Times New Roman"/>
        <w:color w:val="auto"/>
      </w:rPr>
    </w:lvl>
    <w:lvl w:ilvl="1">
      <w:start w:val="1"/>
      <w:numFmt w:val="lowerLetter"/>
      <w:lvlText w:val="%2."/>
      <w:lvlJc w:val="left"/>
      <w:pPr>
        <w:ind w:left="1399" w:hanging="360"/>
      </w:pPr>
    </w:lvl>
    <w:lvl w:ilvl="2">
      <w:start w:val="1"/>
      <w:numFmt w:val="lowerRoman"/>
      <w:lvlText w:val="%3."/>
      <w:lvlJc w:val="right"/>
      <w:pPr>
        <w:ind w:left="2119" w:hanging="180"/>
      </w:pPr>
    </w:lvl>
    <w:lvl w:ilvl="3">
      <w:start w:val="1"/>
      <w:numFmt w:val="decimal"/>
      <w:lvlText w:val="%4."/>
      <w:lvlJc w:val="left"/>
      <w:pPr>
        <w:ind w:left="2839" w:hanging="360"/>
      </w:pPr>
    </w:lvl>
    <w:lvl w:ilvl="4">
      <w:start w:val="1"/>
      <w:numFmt w:val="lowerLetter"/>
      <w:lvlText w:val="%5."/>
      <w:lvlJc w:val="left"/>
      <w:pPr>
        <w:ind w:left="3559" w:hanging="360"/>
      </w:pPr>
    </w:lvl>
    <w:lvl w:ilvl="5">
      <w:start w:val="1"/>
      <w:numFmt w:val="lowerRoman"/>
      <w:lvlText w:val="%6."/>
      <w:lvlJc w:val="right"/>
      <w:pPr>
        <w:ind w:left="4279" w:hanging="180"/>
      </w:pPr>
    </w:lvl>
    <w:lvl w:ilvl="6">
      <w:start w:val="1"/>
      <w:numFmt w:val="decimal"/>
      <w:lvlText w:val="%7."/>
      <w:lvlJc w:val="left"/>
      <w:pPr>
        <w:ind w:left="4999" w:hanging="360"/>
      </w:pPr>
    </w:lvl>
    <w:lvl w:ilvl="7">
      <w:start w:val="1"/>
      <w:numFmt w:val="lowerLetter"/>
      <w:lvlText w:val="%8."/>
      <w:lvlJc w:val="left"/>
      <w:pPr>
        <w:ind w:left="5719" w:hanging="360"/>
      </w:pPr>
    </w:lvl>
    <w:lvl w:ilvl="8">
      <w:start w:val="1"/>
      <w:numFmt w:val="lowerRoman"/>
      <w:lvlText w:val="%9."/>
      <w:lvlJc w:val="right"/>
      <w:pPr>
        <w:ind w:left="6439" w:hanging="180"/>
      </w:pPr>
    </w:lvl>
  </w:abstractNum>
  <w:abstractNum w:abstractNumId="21" w15:restartNumberingAfterBreak="0">
    <w:nsid w:val="561B1234"/>
    <w:multiLevelType w:val="multilevel"/>
    <w:tmpl w:val="2FA2B5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6C50064"/>
    <w:multiLevelType w:val="multilevel"/>
    <w:tmpl w:val="C49C0F70"/>
    <w:lvl w:ilvl="0">
      <w:start w:val="11"/>
      <w:numFmt w:val="decimal"/>
      <w:lvlText w:val="%1."/>
      <w:lvlJc w:val="left"/>
      <w:pPr>
        <w:tabs>
          <w:tab w:val="left" w:pos="480"/>
        </w:tabs>
        <w:ind w:left="480" w:hanging="480"/>
      </w:pPr>
      <w:rPr>
        <w:rFonts w:ascii="Times New Roman" w:hAnsi="Times New Roman"/>
        <w:sz w:val="24"/>
      </w:rPr>
    </w:lvl>
    <w:lvl w:ilvl="1">
      <w:start w:val="3"/>
      <w:numFmt w:val="decimal"/>
      <w:lvlText w:val="%1.%2."/>
      <w:lvlJc w:val="left"/>
      <w:pPr>
        <w:tabs>
          <w:tab w:val="left" w:pos="720"/>
        </w:tabs>
        <w:ind w:left="720" w:hanging="720"/>
      </w:pPr>
      <w:rPr>
        <w:rFonts w:ascii="Times New Roman" w:hAnsi="Times New Roman"/>
        <w:color w:val="auto"/>
        <w:sz w:val="24"/>
      </w:rPr>
    </w:lvl>
    <w:lvl w:ilvl="2">
      <w:start w:val="1"/>
      <w:numFmt w:val="decimal"/>
      <w:lvlText w:val="%1.%2.%3."/>
      <w:lvlJc w:val="left"/>
      <w:pPr>
        <w:tabs>
          <w:tab w:val="left" w:pos="720"/>
        </w:tabs>
        <w:ind w:left="720" w:hanging="720"/>
      </w:pPr>
      <w:rPr>
        <w:rFonts w:ascii="Times New Roman" w:hAnsi="Times New Roman"/>
        <w:sz w:val="24"/>
      </w:rPr>
    </w:lvl>
    <w:lvl w:ilvl="3">
      <w:start w:val="1"/>
      <w:numFmt w:val="decimal"/>
      <w:lvlText w:val="%1.%2.%3.%4."/>
      <w:lvlJc w:val="left"/>
      <w:pPr>
        <w:tabs>
          <w:tab w:val="left" w:pos="1080"/>
        </w:tabs>
        <w:ind w:left="1080" w:hanging="1080"/>
      </w:pPr>
      <w:rPr>
        <w:rFonts w:ascii="Times New Roman" w:hAnsi="Times New Roman"/>
        <w:sz w:val="24"/>
      </w:rPr>
    </w:lvl>
    <w:lvl w:ilvl="4">
      <w:start w:val="1"/>
      <w:numFmt w:val="decimal"/>
      <w:lvlText w:val="%1.%2.%3.%4.%5."/>
      <w:lvlJc w:val="left"/>
      <w:pPr>
        <w:tabs>
          <w:tab w:val="left" w:pos="1080"/>
        </w:tabs>
        <w:ind w:left="1080" w:hanging="1080"/>
      </w:pPr>
      <w:rPr>
        <w:rFonts w:ascii="Times New Roman" w:hAnsi="Times New Roman"/>
        <w:sz w:val="24"/>
      </w:rPr>
    </w:lvl>
    <w:lvl w:ilvl="5">
      <w:start w:val="1"/>
      <w:numFmt w:val="decimal"/>
      <w:lvlText w:val="%1.%2.%3.%4.%5.%6."/>
      <w:lvlJc w:val="left"/>
      <w:pPr>
        <w:tabs>
          <w:tab w:val="left" w:pos="1440"/>
        </w:tabs>
        <w:ind w:left="1440" w:hanging="1440"/>
      </w:pPr>
      <w:rPr>
        <w:rFonts w:ascii="Times New Roman" w:hAnsi="Times New Roman"/>
        <w:sz w:val="24"/>
      </w:rPr>
    </w:lvl>
    <w:lvl w:ilvl="6">
      <w:start w:val="1"/>
      <w:numFmt w:val="decimal"/>
      <w:lvlText w:val="%1.%2.%3.%4.%5.%6.%7."/>
      <w:lvlJc w:val="left"/>
      <w:pPr>
        <w:tabs>
          <w:tab w:val="left" w:pos="1440"/>
        </w:tabs>
        <w:ind w:left="1440" w:hanging="1440"/>
      </w:pPr>
      <w:rPr>
        <w:rFonts w:ascii="Times New Roman" w:hAnsi="Times New Roman"/>
        <w:sz w:val="24"/>
      </w:rPr>
    </w:lvl>
    <w:lvl w:ilvl="7">
      <w:start w:val="1"/>
      <w:numFmt w:val="decimal"/>
      <w:lvlText w:val="%1.%2.%3.%4.%5.%6.%7.%8."/>
      <w:lvlJc w:val="left"/>
      <w:pPr>
        <w:tabs>
          <w:tab w:val="left" w:pos="1800"/>
        </w:tabs>
        <w:ind w:left="1800" w:hanging="1800"/>
      </w:pPr>
      <w:rPr>
        <w:rFonts w:ascii="Times New Roman" w:hAnsi="Times New Roman"/>
        <w:sz w:val="24"/>
      </w:rPr>
    </w:lvl>
    <w:lvl w:ilvl="8">
      <w:start w:val="1"/>
      <w:numFmt w:val="decimal"/>
      <w:lvlText w:val="%1.%2.%3.%4.%5.%6.%7.%8.%9."/>
      <w:lvlJc w:val="left"/>
      <w:pPr>
        <w:tabs>
          <w:tab w:val="left" w:pos="1800"/>
        </w:tabs>
        <w:ind w:left="1800" w:hanging="1800"/>
      </w:pPr>
      <w:rPr>
        <w:rFonts w:ascii="Times New Roman" w:hAnsi="Times New Roman"/>
        <w:sz w:val="24"/>
      </w:rPr>
    </w:lvl>
  </w:abstractNum>
  <w:abstractNum w:abstractNumId="23" w15:restartNumberingAfterBreak="0">
    <w:nsid w:val="5D474998"/>
    <w:multiLevelType w:val="multilevel"/>
    <w:tmpl w:val="7EA85CF4"/>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5DC81C69"/>
    <w:multiLevelType w:val="multilevel"/>
    <w:tmpl w:val="7E22757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E220BA5"/>
    <w:multiLevelType w:val="multilevel"/>
    <w:tmpl w:val="C4FCACD0"/>
    <w:lvl w:ilvl="0">
      <w:start w:val="1"/>
      <w:numFmt w:val="decimal"/>
      <w:lvlText w:val="%1."/>
      <w:lvlJc w:val="left"/>
      <w:pPr>
        <w:ind w:left="360" w:hanging="360"/>
      </w:pPr>
      <w:rPr>
        <w:rFonts w:ascii="Times New Roman" w:hAnsi="Times New Roman"/>
        <w:b w:val="0"/>
      </w:rPr>
    </w:lvl>
    <w:lvl w:ilvl="1">
      <w:start w:val="1"/>
      <w:numFmt w:val="decimal"/>
      <w:lvlText w:val="%1.%2."/>
      <w:lvlJc w:val="left"/>
      <w:pPr>
        <w:ind w:left="858" w:hanging="432"/>
      </w:pPr>
      <w:rPr>
        <w:b w:val="0"/>
        <w:i w:val="0"/>
        <w:sz w:val="24"/>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A82FF2"/>
    <w:multiLevelType w:val="multilevel"/>
    <w:tmpl w:val="533CBFF2"/>
    <w:lvl w:ilvl="0">
      <w:start w:val="1"/>
      <w:numFmt w:val="decimal"/>
      <w:lvlText w:val="%1."/>
      <w:lvlJc w:val="left"/>
      <w:pPr>
        <w:tabs>
          <w:tab w:val="left" w:pos="450"/>
        </w:tabs>
        <w:ind w:left="450" w:hanging="450"/>
      </w:pPr>
    </w:lvl>
    <w:lvl w:ilvl="1">
      <w:start w:val="1"/>
      <w:numFmt w:val="decimal"/>
      <w:lvlText w:val="%1.%2."/>
      <w:lvlJc w:val="left"/>
      <w:pPr>
        <w:tabs>
          <w:tab w:val="left" w:pos="450"/>
        </w:tabs>
        <w:ind w:left="450" w:hanging="450"/>
      </w:pPr>
      <w:rPr>
        <w:b w:val="0"/>
        <w:color w:val="auto"/>
      </w:r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7" w15:restartNumberingAfterBreak="0">
    <w:nsid w:val="6CD166FF"/>
    <w:multiLevelType w:val="multilevel"/>
    <w:tmpl w:val="FE22E234"/>
    <w:lvl w:ilvl="0">
      <w:start w:val="1"/>
      <w:numFmt w:val="decimal"/>
      <w:lvlText w:val="%1."/>
      <w:lvlJc w:val="left"/>
      <w:pPr>
        <w:tabs>
          <w:tab w:val="left" w:pos="720"/>
        </w:tabs>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561562"/>
    <w:multiLevelType w:val="hybridMultilevel"/>
    <w:tmpl w:val="04CE8D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F47882"/>
    <w:multiLevelType w:val="multilevel"/>
    <w:tmpl w:val="4386C11C"/>
    <w:lvl w:ilvl="0">
      <w:start w:val="2"/>
      <w:numFmt w:val="decimal"/>
      <w:lvlText w:val="%1."/>
      <w:lvlJc w:val="left"/>
      <w:pPr>
        <w:tabs>
          <w:tab w:val="left" w:pos="360"/>
        </w:tabs>
        <w:ind w:left="360" w:hanging="360"/>
      </w:pPr>
    </w:lvl>
    <w:lvl w:ilvl="1">
      <w:start w:val="2"/>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30" w15:restartNumberingAfterBreak="0">
    <w:nsid w:val="74B64CE9"/>
    <w:multiLevelType w:val="multilevel"/>
    <w:tmpl w:val="EEA28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3A59A3"/>
    <w:multiLevelType w:val="multilevel"/>
    <w:tmpl w:val="235A8F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E66D1C"/>
    <w:multiLevelType w:val="multilevel"/>
    <w:tmpl w:val="628ACBB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3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5"/>
  </w:num>
  <w:num w:numId="5">
    <w:abstractNumId w:val="17"/>
  </w:num>
  <w:num w:numId="6">
    <w:abstractNumId w:val="4"/>
  </w:num>
  <w:num w:numId="7">
    <w:abstractNumId w:val="9"/>
  </w:num>
  <w:num w:numId="8">
    <w:abstractNumId w:val="26"/>
  </w:num>
  <w:num w:numId="9">
    <w:abstractNumId w:val="12"/>
  </w:num>
  <w:num w:numId="10">
    <w:abstractNumId w:val="3"/>
  </w:num>
  <w:num w:numId="11">
    <w:abstractNumId w:val="7"/>
  </w:num>
  <w:num w:numId="12">
    <w:abstractNumId w:val="11"/>
  </w:num>
  <w:num w:numId="13">
    <w:abstractNumId w:val="10"/>
  </w:num>
  <w:num w:numId="14">
    <w:abstractNumId w:val="19"/>
  </w:num>
  <w:num w:numId="15">
    <w:abstractNumId w:val="13"/>
  </w:num>
  <w:num w:numId="16">
    <w:abstractNumId w:val="29"/>
  </w:num>
  <w:num w:numId="17">
    <w:abstractNumId w:val="5"/>
  </w:num>
  <w:num w:numId="18">
    <w:abstractNumId w:val="6"/>
  </w:num>
  <w:num w:numId="19">
    <w:abstractNumId w:val="22"/>
  </w:num>
  <w:num w:numId="20">
    <w:abstractNumId w:val="21"/>
  </w:num>
  <w:num w:numId="21">
    <w:abstractNumId w:val="30"/>
  </w:num>
  <w:num w:numId="22">
    <w:abstractNumId w:val="2"/>
  </w:num>
  <w:num w:numId="23">
    <w:abstractNumId w:val="18"/>
  </w:num>
  <w:num w:numId="24">
    <w:abstractNumId w:val="0"/>
  </w:num>
  <w:num w:numId="25">
    <w:abstractNumId w:val="23"/>
  </w:num>
  <w:num w:numId="26">
    <w:abstractNumId w:val="24"/>
  </w:num>
  <w:num w:numId="27">
    <w:abstractNumId w:val="8"/>
  </w:num>
  <w:num w:numId="28">
    <w:abstractNumId w:val="15"/>
  </w:num>
  <w:num w:numId="29">
    <w:abstractNumId w:val="14"/>
  </w:num>
  <w:num w:numId="30">
    <w:abstractNumId w:val="1"/>
  </w:num>
  <w:num w:numId="31">
    <w:abstractNumId w:val="27"/>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127D"/>
    <w:rsid w:val="00004DA8"/>
    <w:rsid w:val="000B359C"/>
    <w:rsid w:val="001D3414"/>
    <w:rsid w:val="00247075"/>
    <w:rsid w:val="00324023"/>
    <w:rsid w:val="00396516"/>
    <w:rsid w:val="003D76D2"/>
    <w:rsid w:val="0043762E"/>
    <w:rsid w:val="004762ED"/>
    <w:rsid w:val="004A664C"/>
    <w:rsid w:val="0054537A"/>
    <w:rsid w:val="005C04E3"/>
    <w:rsid w:val="006B7CA8"/>
    <w:rsid w:val="00781FA6"/>
    <w:rsid w:val="007C5AC5"/>
    <w:rsid w:val="007E73C7"/>
    <w:rsid w:val="008269D6"/>
    <w:rsid w:val="00831331"/>
    <w:rsid w:val="008419D2"/>
    <w:rsid w:val="00876F7E"/>
    <w:rsid w:val="009711A0"/>
    <w:rsid w:val="00990C02"/>
    <w:rsid w:val="009C3559"/>
    <w:rsid w:val="00AA127D"/>
    <w:rsid w:val="00B030D6"/>
    <w:rsid w:val="00B24789"/>
    <w:rsid w:val="00D22440"/>
    <w:rsid w:val="00D64912"/>
    <w:rsid w:val="00D8118C"/>
    <w:rsid w:val="00E16D1E"/>
    <w:rsid w:val="00E971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2B07"/>
  <w15:docId w15:val="{B65112B6-0FE7-4C80-BE0B-FFEC3697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200" w:line="276" w:lineRule="auto"/>
    </w:pPr>
    <w:rPr>
      <w:sz w:val="20"/>
    </w:rPr>
  </w:style>
  <w:style w:type="paragraph" w:styleId="Heading1">
    <w:name w:val="heading 1"/>
    <w:basedOn w:val="Normal"/>
    <w:next w:val="Normal"/>
    <w:link w:val="Heading1Char"/>
    <w:uiPriority w:val="9"/>
    <w:qFormat/>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z w:val="22"/>
    </w:rPr>
  </w:style>
  <w:style w:type="paragraph" w:styleId="Heading2">
    <w:name w:val="heading 2"/>
    <w:basedOn w:val="Normal"/>
    <w:next w:val="Normal"/>
    <w:link w:val="Heading2Char"/>
    <w:uiPriority w:val="9"/>
    <w:semiHidden/>
    <w:unhideWhenUsed/>
    <w:qFormat/>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rPr>
  </w:style>
  <w:style w:type="paragraph" w:styleId="Heading3">
    <w:name w:val="heading 3"/>
    <w:basedOn w:val="Normal"/>
    <w:next w:val="Normal"/>
    <w:link w:val="Heading3Char"/>
    <w:uiPriority w:val="9"/>
    <w:semiHidden/>
    <w:unhideWhenUsed/>
    <w:qFormat/>
    <w:pPr>
      <w:pBdr>
        <w:top w:val="single" w:sz="6" w:space="0" w:color="5B9BD5"/>
      </w:pBdr>
      <w:spacing w:before="300" w:after="0"/>
      <w:outlineLvl w:val="2"/>
    </w:pPr>
    <w:rPr>
      <w:caps/>
      <w:color w:val="1F4D78"/>
    </w:rPr>
  </w:style>
  <w:style w:type="paragraph" w:styleId="Heading4">
    <w:name w:val="heading 4"/>
    <w:basedOn w:val="Normal"/>
    <w:next w:val="Normal"/>
    <w:link w:val="Heading4Char"/>
    <w:uiPriority w:val="9"/>
    <w:semiHidden/>
    <w:unhideWhenUsed/>
    <w:qFormat/>
    <w:pPr>
      <w:pBdr>
        <w:top w:val="dotted" w:sz="6" w:space="0" w:color="5B9BD5"/>
      </w:pBdr>
      <w:spacing w:before="200" w:after="0"/>
      <w:outlineLvl w:val="3"/>
    </w:pPr>
    <w:rPr>
      <w:caps/>
      <w:color w:val="2E74B5"/>
    </w:rPr>
  </w:style>
  <w:style w:type="paragraph" w:styleId="Heading5">
    <w:name w:val="heading 5"/>
    <w:basedOn w:val="Normal"/>
    <w:next w:val="Normal"/>
    <w:link w:val="Heading5Char"/>
    <w:uiPriority w:val="9"/>
    <w:semiHidden/>
    <w:unhideWhenUsed/>
    <w:qFormat/>
    <w:pPr>
      <w:pBdr>
        <w:bottom w:val="single" w:sz="6" w:space="0" w:color="5B9BD5"/>
      </w:pBdr>
      <w:spacing w:before="200" w:after="0"/>
      <w:outlineLvl w:val="4"/>
    </w:pPr>
    <w:rPr>
      <w:caps/>
      <w:color w:val="2E74B5"/>
    </w:rPr>
  </w:style>
  <w:style w:type="paragraph" w:styleId="Heading6">
    <w:name w:val="heading 6"/>
    <w:basedOn w:val="Normal"/>
    <w:next w:val="Normal"/>
    <w:link w:val="Heading6Char"/>
    <w:uiPriority w:val="9"/>
    <w:semiHidden/>
    <w:unhideWhenUsed/>
    <w:qFormat/>
    <w:pPr>
      <w:pBdr>
        <w:bottom w:val="dotted" w:sz="6" w:space="0" w:color="5B9BD5"/>
      </w:pBdr>
      <w:spacing w:before="200" w:after="0"/>
      <w:outlineLvl w:val="5"/>
    </w:pPr>
    <w:rPr>
      <w:caps/>
      <w:color w:val="2E74B5"/>
    </w:rPr>
  </w:style>
  <w:style w:type="paragraph" w:styleId="Heading7">
    <w:name w:val="heading 7"/>
    <w:basedOn w:val="Normal"/>
    <w:next w:val="Normal"/>
    <w:link w:val="Heading7Char"/>
    <w:qFormat/>
    <w:pPr>
      <w:spacing w:before="200" w:after="0"/>
      <w:outlineLvl w:val="6"/>
    </w:pPr>
    <w:rPr>
      <w:caps/>
      <w:color w:val="2E74B5"/>
    </w:rPr>
  </w:style>
  <w:style w:type="paragraph" w:styleId="Heading8">
    <w:name w:val="heading 8"/>
    <w:basedOn w:val="Normal"/>
    <w:next w:val="Normal"/>
    <w:link w:val="Heading8Char"/>
    <w:qFormat/>
    <w:pPr>
      <w:spacing w:before="200" w:after="0"/>
      <w:outlineLvl w:val="7"/>
    </w:pPr>
    <w:rPr>
      <w:caps/>
      <w:sz w:val="18"/>
    </w:rPr>
  </w:style>
  <w:style w:type="paragraph" w:styleId="Heading9">
    <w:name w:val="heading 9"/>
    <w:basedOn w:val="Normal"/>
    <w:next w:val="Normal"/>
    <w:link w:val="Heading9Char"/>
    <w:qFormat/>
    <w:pPr>
      <w:spacing w:before="200" w:after="0"/>
      <w:outlineLvl w:val="8"/>
    </w:pPr>
    <w:rPr>
      <w:i/>
      <w:cap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pPr>
      <w:spacing w:before="100" w:after="200" w:line="276" w:lineRule="auto"/>
    </w:pPr>
  </w:style>
  <w:style w:type="paragraph" w:customStyle="1" w:styleId="Normal1">
    <w:name w:val="Normal1"/>
    <w:link w:val="StandardChar"/>
    <w:pPr>
      <w:widowControl w:val="0"/>
      <w:suppressAutoHyphens/>
      <w:spacing w:before="100" w:after="200" w:line="276" w:lineRule="auto"/>
    </w:pPr>
    <w:rPr>
      <w:rFonts w:ascii="Times New Roman" w:hAnsi="Times New Roman"/>
      <w:sz w:val="24"/>
    </w:rPr>
  </w:style>
  <w:style w:type="paragraph" w:styleId="NoSpacing">
    <w:name w:val="No Spacing"/>
    <w:qFormat/>
    <w:pPr>
      <w:spacing w:before="100"/>
    </w:pPr>
  </w:style>
  <w:style w:type="paragraph" w:styleId="ListParagraph">
    <w:name w:val="List Paragraph"/>
    <w:aliases w:val="Syle 1,Normal bullet 2,Bullet list"/>
    <w:basedOn w:val="Normal"/>
    <w:link w:val="ListParagraphChar"/>
    <w:uiPriority w:val="99"/>
    <w:qFormat/>
    <w:pPr>
      <w:ind w:left="720"/>
      <w:contextualSpacing/>
    </w:pPr>
  </w:style>
  <w:style w:type="paragraph" w:styleId="CommentText">
    <w:name w:val="annotation text"/>
    <w:basedOn w:val="Normal"/>
    <w:link w:val="CommentTextChar"/>
    <w:pPr>
      <w:spacing w:line="240" w:lineRule="auto"/>
    </w:pPr>
  </w:style>
  <w:style w:type="paragraph" w:styleId="BalloonText">
    <w:name w:val="Balloon Text"/>
    <w:basedOn w:val="Normal"/>
    <w:link w:val="BalloonTextChar"/>
    <w:pPr>
      <w:spacing w:after="0" w:line="240" w:lineRule="auto"/>
    </w:pPr>
    <w:rPr>
      <w:rFonts w:ascii="Tahoma" w:hAnsi="Tahoma"/>
      <w:sz w:val="16"/>
    </w:rPr>
  </w:style>
  <w:style w:type="paragraph" w:styleId="Header">
    <w:name w:val="header"/>
    <w:aliases w:val="Char1, Char,Char2,Char21"/>
    <w:basedOn w:val="Normal"/>
    <w:link w:val="HeaderChar"/>
    <w:pPr>
      <w:tabs>
        <w:tab w:val="center" w:pos="4153"/>
        <w:tab w:val="right" w:pos="8306"/>
      </w:tabs>
      <w:spacing w:after="0" w:line="240" w:lineRule="auto"/>
    </w:pPr>
    <w:rPr>
      <w:rFonts w:ascii="Times New Roman" w:hAnsi="Times New Roman"/>
      <w:sz w:val="24"/>
    </w:rPr>
  </w:style>
  <w:style w:type="paragraph" w:styleId="NormalWeb">
    <w:name w:val="Normal (Web)"/>
    <w:basedOn w:val="Normal"/>
    <w:pPr>
      <w:spacing w:beforeAutospacing="1" w:after="100" w:afterAutospacing="1" w:line="240" w:lineRule="auto"/>
    </w:pPr>
    <w:rPr>
      <w:rFonts w:ascii="Times New Roman" w:hAnsi="Times New Roman"/>
      <w:sz w:val="24"/>
    </w:rPr>
  </w:style>
  <w:style w:type="paragraph" w:styleId="Caption">
    <w:name w:val="caption"/>
    <w:aliases w:val="2.līmenis"/>
    <w:basedOn w:val="Normal"/>
    <w:next w:val="Normal"/>
    <w:link w:val="CaptionChar"/>
    <w:qFormat/>
    <w:rPr>
      <w:b/>
      <w:color w:val="2E74B5"/>
      <w:sz w:val="16"/>
    </w:rPr>
  </w:style>
  <w:style w:type="paragraph" w:customStyle="1" w:styleId="m2962457009378928160gmail-apakpunkts">
    <w:name w:val="m_2962457009378928160gmail-apakpunkts"/>
    <w:basedOn w:val="Normal"/>
    <w:pPr>
      <w:spacing w:beforeAutospacing="1" w:after="100" w:afterAutospacing="1" w:line="240" w:lineRule="auto"/>
    </w:pPr>
    <w:rPr>
      <w:rFonts w:ascii="Times New Roman" w:hAnsi="Times New Roman"/>
      <w:sz w:val="24"/>
    </w:rPr>
  </w:style>
  <w:style w:type="paragraph" w:customStyle="1" w:styleId="m2962457009378928160gmail-paragrfs">
    <w:name w:val="m_2962457009378928160gmail-paragrfs"/>
    <w:basedOn w:val="Normal"/>
    <w:pPr>
      <w:spacing w:beforeAutospacing="1" w:after="100" w:afterAutospacing="1" w:line="240" w:lineRule="auto"/>
    </w:pPr>
    <w:rPr>
      <w:rFonts w:ascii="Times New Roman" w:hAnsi="Times New Roman"/>
      <w:sz w:val="24"/>
    </w:rPr>
  </w:style>
  <w:style w:type="paragraph" w:customStyle="1" w:styleId="m2962457009378928160gmail-msonormal">
    <w:name w:val="m_2962457009378928160gmail-msonormal"/>
    <w:basedOn w:val="Normal"/>
    <w:pPr>
      <w:spacing w:beforeAutospacing="1" w:after="100" w:afterAutospacing="1" w:line="240" w:lineRule="auto"/>
    </w:pPr>
    <w:rPr>
      <w:rFonts w:ascii="Times New Roman" w:hAnsi="Times New Roman"/>
      <w:sz w:val="24"/>
    </w:rPr>
  </w:style>
  <w:style w:type="paragraph" w:styleId="Footer">
    <w:name w:val="footer"/>
    <w:basedOn w:val="Normal"/>
    <w:link w:val="FooterChar"/>
    <w:pPr>
      <w:tabs>
        <w:tab w:val="center" w:pos="4513"/>
        <w:tab w:val="right" w:pos="9026"/>
      </w:tabs>
    </w:pPr>
  </w:style>
  <w:style w:type="paragraph" w:styleId="Title">
    <w:name w:val="Title"/>
    <w:basedOn w:val="Normal"/>
    <w:next w:val="Normal"/>
    <w:link w:val="TitleChar"/>
    <w:uiPriority w:val="10"/>
    <w:qFormat/>
    <w:pPr>
      <w:spacing w:before="0" w:after="0"/>
    </w:pPr>
    <w:rPr>
      <w:rFonts w:ascii="Calibri Light" w:hAnsi="Calibri Light"/>
      <w:caps/>
      <w:color w:val="5B9BD5"/>
      <w:sz w:val="52"/>
    </w:rPr>
  </w:style>
  <w:style w:type="paragraph" w:styleId="Subtitle">
    <w:name w:val="Subtitle"/>
    <w:basedOn w:val="Normal"/>
    <w:next w:val="Normal"/>
    <w:link w:val="SubtitleChar"/>
    <w:uiPriority w:val="11"/>
    <w:qFormat/>
    <w:pPr>
      <w:spacing w:before="0" w:after="500" w:line="240" w:lineRule="auto"/>
    </w:pPr>
    <w:rPr>
      <w:caps/>
      <w:color w:val="595959"/>
      <w:sz w:val="21"/>
    </w:rPr>
  </w:style>
  <w:style w:type="paragraph" w:styleId="Quote">
    <w:name w:val="Quote"/>
    <w:basedOn w:val="Normal"/>
    <w:next w:val="Normal"/>
    <w:link w:val="QuoteChar"/>
    <w:qFormat/>
    <w:rPr>
      <w:i/>
      <w:sz w:val="24"/>
    </w:rPr>
  </w:style>
  <w:style w:type="paragraph" w:styleId="IntenseQuote">
    <w:name w:val="Intense Quote"/>
    <w:basedOn w:val="Normal"/>
    <w:next w:val="Normal"/>
    <w:link w:val="IntenseQuoteChar"/>
    <w:qFormat/>
    <w:pPr>
      <w:spacing w:before="240" w:after="240" w:line="240" w:lineRule="auto"/>
      <w:ind w:left="1080" w:right="1080"/>
      <w:jc w:val="center"/>
    </w:pPr>
    <w:rPr>
      <w:color w:val="5B9BD5"/>
      <w:sz w:val="24"/>
    </w:rPr>
  </w:style>
  <w:style w:type="paragraph" w:customStyle="1" w:styleId="Kjene2">
    <w:name w:val="Kājene2"/>
    <w:basedOn w:val="Normal1"/>
    <w:pPr>
      <w:tabs>
        <w:tab w:val="center" w:pos="4680"/>
        <w:tab w:val="right" w:pos="9360"/>
      </w:tabs>
    </w:pPr>
    <w:rPr>
      <w:rFonts w:ascii="Calibri" w:hAnsi="Calibri"/>
      <w:sz w:val="20"/>
    </w:rPr>
  </w:style>
  <w:style w:type="paragraph" w:styleId="TOCHeading">
    <w:name w:val="TOC Heading"/>
    <w:basedOn w:val="Heading1"/>
    <w:next w:val="Normal"/>
    <w:qFormat/>
  </w:style>
  <w:style w:type="paragraph" w:styleId="CommentSubject">
    <w:name w:val="annotation subject"/>
    <w:basedOn w:val="CommentText"/>
    <w:next w:val="CommentText"/>
    <w:link w:val="CommentSubjectChar"/>
    <w:rPr>
      <w:b/>
    </w:rPr>
  </w:style>
  <w:style w:type="character" w:styleId="LineNumber">
    <w:name w:val="line number"/>
    <w:basedOn w:val="DefaultParagraphFont"/>
    <w:semiHidden/>
  </w:style>
  <w:style w:type="character" w:styleId="Hyperlink">
    <w:name w:val="Hyperlink"/>
    <w:rPr>
      <w:color w:val="0000FF"/>
      <w:u w:val="single"/>
    </w:rPr>
  </w:style>
  <w:style w:type="character" w:styleId="CommentReference">
    <w:name w:val="annotation reference"/>
    <w:rPr>
      <w:sz w:val="16"/>
    </w:rPr>
  </w:style>
  <w:style w:type="character" w:customStyle="1" w:styleId="CommentTextChar">
    <w:name w:val="Comment Text Char"/>
    <w:link w:val="CommentText"/>
    <w:rPr>
      <w:sz w:val="20"/>
    </w:rPr>
  </w:style>
  <w:style w:type="character" w:customStyle="1" w:styleId="CommentSubjectChar">
    <w:name w:val="Comment Subject Char"/>
    <w:link w:val="CommentSubject"/>
    <w:rPr>
      <w:b/>
    </w:rPr>
  </w:style>
  <w:style w:type="character" w:customStyle="1" w:styleId="BalloonTextChar">
    <w:name w:val="Balloon Text Char"/>
    <w:link w:val="BalloonText"/>
    <w:rPr>
      <w:rFonts w:ascii="Tahoma" w:hAnsi="Tahoma"/>
      <w:sz w:val="16"/>
    </w:rPr>
  </w:style>
  <w:style w:type="character" w:customStyle="1" w:styleId="StandardChar">
    <w:name w:val="Standard Char"/>
    <w:link w:val="Normal1"/>
    <w:rPr>
      <w:rFonts w:ascii="Times New Roman" w:hAnsi="Times New Roman"/>
      <w:sz w:val="24"/>
    </w:rPr>
  </w:style>
  <w:style w:type="character" w:customStyle="1" w:styleId="HeaderChar">
    <w:name w:val="Header Char"/>
    <w:aliases w:val="Char1 Char, Char Char,Char2 Char,Char21 Char"/>
    <w:link w:val="Header"/>
    <w:qFormat/>
    <w:rPr>
      <w:rFonts w:ascii="Times New Roman" w:hAnsi="Times New Roman"/>
      <w:sz w:val="24"/>
    </w:rPr>
  </w:style>
  <w:style w:type="character" w:styleId="UnresolvedMention">
    <w:name w:val="Unresolved Mention"/>
    <w:rPr>
      <w:color w:val="605E5C"/>
      <w:shd w:val="clear" w:color="auto" w:fill="E1DFDD"/>
    </w:rPr>
  </w:style>
  <w:style w:type="character" w:customStyle="1" w:styleId="cloakedemail">
    <w:name w:val="cloaked_email"/>
  </w:style>
  <w:style w:type="character" w:customStyle="1" w:styleId="gjeff-maplocation-street">
    <w:name w:val="gjeff-map_location-street"/>
  </w:style>
  <w:style w:type="character" w:customStyle="1" w:styleId="Heading1Char">
    <w:name w:val="Heading 1 Char"/>
    <w:link w:val="Heading1"/>
    <w:rPr>
      <w:caps/>
      <w:color w:val="FFFFFF"/>
      <w:sz w:val="22"/>
    </w:rPr>
  </w:style>
  <w:style w:type="character" w:customStyle="1" w:styleId="Heading2Char">
    <w:name w:val="Heading 2 Char"/>
    <w:link w:val="Heading2"/>
    <w:rPr>
      <w:caps/>
    </w:rPr>
  </w:style>
  <w:style w:type="character" w:styleId="Strong">
    <w:name w:val="Strong"/>
    <w:qFormat/>
    <w:rPr>
      <w:b/>
    </w:rPr>
  </w:style>
  <w:style w:type="character" w:customStyle="1" w:styleId="Internetasaite">
    <w:name w:val="Interneta saite"/>
    <w:rPr>
      <w:color w:val="0000FF"/>
      <w:u w:val="single"/>
    </w:rPr>
  </w:style>
  <w:style w:type="character" w:customStyle="1" w:styleId="ListParagraphChar">
    <w:name w:val="List Paragraph Char"/>
    <w:aliases w:val="Syle 1 Char,Normal bullet 2 Char,Bullet list Char"/>
    <w:link w:val="ListParagraph"/>
    <w:uiPriority w:val="99"/>
  </w:style>
  <w:style w:type="character" w:customStyle="1" w:styleId="CaptionChar">
    <w:name w:val="Caption Char"/>
    <w:aliases w:val="2.līmenis Char"/>
    <w:link w:val="Caption"/>
    <w:rPr>
      <w:b/>
      <w:color w:val="2E74B5"/>
      <w:sz w:val="16"/>
    </w:rPr>
  </w:style>
  <w:style w:type="character" w:customStyle="1" w:styleId="FooterChar">
    <w:name w:val="Footer Char"/>
    <w:link w:val="Footer"/>
  </w:style>
  <w:style w:type="character" w:customStyle="1" w:styleId="Heading3Char">
    <w:name w:val="Heading 3 Char"/>
    <w:link w:val="Heading3"/>
    <w:rPr>
      <w:caps/>
      <w:color w:val="1F4D78"/>
    </w:rPr>
  </w:style>
  <w:style w:type="character" w:customStyle="1" w:styleId="Heading4Char">
    <w:name w:val="Heading 4 Char"/>
    <w:link w:val="Heading4"/>
    <w:rPr>
      <w:caps/>
      <w:color w:val="2E74B5"/>
    </w:rPr>
  </w:style>
  <w:style w:type="character" w:customStyle="1" w:styleId="Heading5Char">
    <w:name w:val="Heading 5 Char"/>
    <w:link w:val="Heading5"/>
    <w:rPr>
      <w:caps/>
      <w:color w:val="2E74B5"/>
    </w:rPr>
  </w:style>
  <w:style w:type="character" w:customStyle="1" w:styleId="Heading6Char">
    <w:name w:val="Heading 6 Char"/>
    <w:link w:val="Heading6"/>
    <w:rPr>
      <w:caps/>
      <w:color w:val="2E74B5"/>
    </w:rPr>
  </w:style>
  <w:style w:type="character" w:customStyle="1" w:styleId="Heading7Char">
    <w:name w:val="Heading 7 Char"/>
    <w:link w:val="Heading7"/>
    <w:rPr>
      <w:caps/>
      <w:color w:val="2E74B5"/>
    </w:rPr>
  </w:style>
  <w:style w:type="character" w:customStyle="1" w:styleId="Heading8Char">
    <w:name w:val="Heading 8 Char"/>
    <w:link w:val="Heading8"/>
    <w:rPr>
      <w:caps/>
      <w:sz w:val="18"/>
    </w:rPr>
  </w:style>
  <w:style w:type="character" w:customStyle="1" w:styleId="Heading9Char">
    <w:name w:val="Heading 9 Char"/>
    <w:link w:val="Heading9"/>
    <w:rPr>
      <w:i/>
      <w:caps/>
      <w:sz w:val="18"/>
    </w:rPr>
  </w:style>
  <w:style w:type="character" w:customStyle="1" w:styleId="TitleChar">
    <w:name w:val="Title Char"/>
    <w:link w:val="Title"/>
    <w:rPr>
      <w:rFonts w:ascii="Calibri Light" w:hAnsi="Calibri Light"/>
      <w:caps/>
      <w:color w:val="5B9BD5"/>
      <w:sz w:val="52"/>
    </w:rPr>
  </w:style>
  <w:style w:type="character" w:customStyle="1" w:styleId="SubtitleChar">
    <w:name w:val="Subtitle Char"/>
    <w:link w:val="Subtitle"/>
    <w:rPr>
      <w:caps/>
      <w:color w:val="595959"/>
      <w:sz w:val="21"/>
    </w:rPr>
  </w:style>
  <w:style w:type="character" w:styleId="Emphasis">
    <w:name w:val="Emphasis"/>
    <w:qFormat/>
    <w:rPr>
      <w:caps/>
      <w:color w:val="1F4D78"/>
    </w:rPr>
  </w:style>
  <w:style w:type="character" w:customStyle="1" w:styleId="QuoteChar">
    <w:name w:val="Quote Char"/>
    <w:link w:val="Quote"/>
    <w:rPr>
      <w:i/>
      <w:sz w:val="24"/>
    </w:rPr>
  </w:style>
  <w:style w:type="character" w:customStyle="1" w:styleId="IntenseQuoteChar">
    <w:name w:val="Intense Quote Char"/>
    <w:link w:val="IntenseQuote"/>
    <w:rPr>
      <w:color w:val="5B9BD5"/>
      <w:sz w:val="24"/>
    </w:rPr>
  </w:style>
  <w:style w:type="character" w:styleId="SubtleEmphasis">
    <w:name w:val="Subtle Emphasis"/>
    <w:qFormat/>
    <w:rPr>
      <w:i/>
      <w:color w:val="1F4D78"/>
    </w:rPr>
  </w:style>
  <w:style w:type="character" w:styleId="IntenseEmphasis">
    <w:name w:val="Intense Emphasis"/>
    <w:qFormat/>
    <w:rPr>
      <w:b/>
      <w:caps/>
      <w:color w:val="1F4D78"/>
    </w:rPr>
  </w:style>
  <w:style w:type="character" w:styleId="SubtleReference">
    <w:name w:val="Subtle Reference"/>
    <w:qFormat/>
    <w:rPr>
      <w:b/>
      <w:color w:val="5B9BD5"/>
    </w:rPr>
  </w:style>
  <w:style w:type="character" w:styleId="IntenseReference">
    <w:name w:val="Intense Reference"/>
    <w:qFormat/>
    <w:rPr>
      <w:b/>
      <w:i/>
      <w:caps/>
      <w:color w:val="5B9BD5"/>
    </w:rPr>
  </w:style>
  <w:style w:type="character" w:styleId="BookTitle">
    <w:name w:val="Book Title"/>
    <w:qFormat/>
    <w:rPr>
      <w:b/>
      <w:i/>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arastatabula1">
    <w:name w:val="Parasta tabula1"/>
    <w:pPr>
      <w:spacing w:before="100" w:after="200" w:line="276" w:lineRule="auto"/>
    </w:pPr>
    <w:tblPr>
      <w:tblCellMar>
        <w:top w:w="0" w:type="dxa"/>
        <w:left w:w="108" w:type="dxa"/>
        <w:bottom w:w="0" w:type="dxa"/>
        <w:right w:w="108" w:type="dxa"/>
      </w:tblCellMar>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text">
    <w:name w:val="field-text"/>
    <w:basedOn w:val="DefaultParagraphFont"/>
    <w:rsid w:val="00D22440"/>
  </w:style>
  <w:style w:type="paragraph" w:customStyle="1" w:styleId="Parasts1">
    <w:name w:val="Parasts1"/>
    <w:qFormat/>
    <w:rsid w:val="00876F7E"/>
    <w:pPr>
      <w:spacing w:after="200" w:line="276" w:lineRule="auto"/>
    </w:pPr>
  </w:style>
  <w:style w:type="character" w:customStyle="1" w:styleId="Noklusjumarindkopasfonts1">
    <w:name w:val="Noklusējuma rindkopas fonts1"/>
    <w:rsid w:val="00876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46203">
      <w:bodyDiv w:val="1"/>
      <w:marLeft w:val="0"/>
      <w:marRight w:val="0"/>
      <w:marTop w:val="0"/>
      <w:marBottom w:val="0"/>
      <w:divBdr>
        <w:top w:val="none" w:sz="0" w:space="0" w:color="auto"/>
        <w:left w:val="none" w:sz="0" w:space="0" w:color="auto"/>
        <w:bottom w:val="none" w:sz="0" w:space="0" w:color="auto"/>
        <w:right w:val="none" w:sz="0" w:space="0" w:color="auto"/>
      </w:divBdr>
      <w:divsChild>
        <w:div w:id="150948996">
          <w:marLeft w:val="0"/>
          <w:marRight w:val="0"/>
          <w:marTop w:val="0"/>
          <w:marBottom w:val="0"/>
          <w:divBdr>
            <w:top w:val="none" w:sz="0" w:space="0" w:color="auto"/>
            <w:left w:val="none" w:sz="0" w:space="0" w:color="auto"/>
            <w:bottom w:val="none" w:sz="0" w:space="0" w:color="auto"/>
            <w:right w:val="none" w:sz="0" w:space="0" w:color="auto"/>
          </w:divBdr>
          <w:divsChild>
            <w:div w:id="569927981">
              <w:marLeft w:val="0"/>
              <w:marRight w:val="0"/>
              <w:marTop w:val="0"/>
              <w:marBottom w:val="0"/>
              <w:divBdr>
                <w:top w:val="none" w:sz="0" w:space="0" w:color="auto"/>
                <w:left w:val="none" w:sz="0" w:space="0" w:color="auto"/>
                <w:bottom w:val="none" w:sz="0" w:space="0" w:color="auto"/>
                <w:right w:val="none" w:sz="0" w:space="0" w:color="auto"/>
              </w:divBdr>
              <w:divsChild>
                <w:div w:id="241986548">
                  <w:marLeft w:val="0"/>
                  <w:marRight w:val="0"/>
                  <w:marTop w:val="0"/>
                  <w:marBottom w:val="0"/>
                  <w:divBdr>
                    <w:top w:val="none" w:sz="0" w:space="0" w:color="auto"/>
                    <w:left w:val="none" w:sz="0" w:space="0" w:color="auto"/>
                    <w:bottom w:val="none" w:sz="0" w:space="0" w:color="auto"/>
                    <w:right w:val="none" w:sz="0" w:space="0" w:color="auto"/>
                  </w:divBdr>
                  <w:divsChild>
                    <w:div w:id="572738015">
                      <w:marLeft w:val="0"/>
                      <w:marRight w:val="0"/>
                      <w:marTop w:val="0"/>
                      <w:marBottom w:val="0"/>
                      <w:divBdr>
                        <w:top w:val="none" w:sz="0" w:space="0" w:color="auto"/>
                        <w:left w:val="none" w:sz="0" w:space="0" w:color="auto"/>
                        <w:bottom w:val="none" w:sz="0" w:space="0" w:color="auto"/>
                        <w:right w:val="none" w:sz="0" w:space="0" w:color="auto"/>
                      </w:divBdr>
                      <w:divsChild>
                        <w:div w:id="791553988">
                          <w:marLeft w:val="0"/>
                          <w:marRight w:val="0"/>
                          <w:marTop w:val="0"/>
                          <w:marBottom w:val="0"/>
                          <w:divBdr>
                            <w:top w:val="none" w:sz="0" w:space="0" w:color="auto"/>
                            <w:left w:val="none" w:sz="0" w:space="0" w:color="auto"/>
                            <w:bottom w:val="none" w:sz="0" w:space="0" w:color="auto"/>
                            <w:right w:val="none" w:sz="0" w:space="0" w:color="auto"/>
                          </w:divBdr>
                          <w:divsChild>
                            <w:div w:id="421420073">
                              <w:marLeft w:val="0"/>
                              <w:marRight w:val="0"/>
                              <w:marTop w:val="0"/>
                              <w:marBottom w:val="0"/>
                              <w:divBdr>
                                <w:top w:val="none" w:sz="0" w:space="0" w:color="auto"/>
                                <w:left w:val="none" w:sz="0" w:space="0" w:color="auto"/>
                                <w:bottom w:val="none" w:sz="0" w:space="0" w:color="auto"/>
                                <w:right w:val="none" w:sz="0" w:space="0" w:color="auto"/>
                              </w:divBdr>
                              <w:divsChild>
                                <w:div w:id="988173198">
                                  <w:marLeft w:val="0"/>
                                  <w:marRight w:val="0"/>
                                  <w:marTop w:val="0"/>
                                  <w:marBottom w:val="0"/>
                                  <w:divBdr>
                                    <w:top w:val="none" w:sz="0" w:space="0" w:color="auto"/>
                                    <w:left w:val="none" w:sz="0" w:space="0" w:color="auto"/>
                                    <w:bottom w:val="none" w:sz="0" w:space="0" w:color="auto"/>
                                    <w:right w:val="none" w:sz="0" w:space="0" w:color="auto"/>
                                  </w:divBdr>
                                  <w:divsChild>
                                    <w:div w:id="10448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964364">
      <w:bodyDiv w:val="1"/>
      <w:marLeft w:val="0"/>
      <w:marRight w:val="0"/>
      <w:marTop w:val="0"/>
      <w:marBottom w:val="0"/>
      <w:divBdr>
        <w:top w:val="none" w:sz="0" w:space="0" w:color="auto"/>
        <w:left w:val="none" w:sz="0" w:space="0" w:color="auto"/>
        <w:bottom w:val="none" w:sz="0" w:space="0" w:color="auto"/>
        <w:right w:val="none" w:sz="0" w:space="0" w:color="auto"/>
      </w:divBdr>
    </w:div>
    <w:div w:id="1862089908">
      <w:bodyDiv w:val="1"/>
      <w:marLeft w:val="0"/>
      <w:marRight w:val="0"/>
      <w:marTop w:val="0"/>
      <w:marBottom w:val="0"/>
      <w:divBdr>
        <w:top w:val="none" w:sz="0" w:space="0" w:color="auto"/>
        <w:left w:val="none" w:sz="0" w:space="0" w:color="auto"/>
        <w:bottom w:val="none" w:sz="0" w:space="0" w:color="auto"/>
        <w:right w:val="none" w:sz="0" w:space="0" w:color="auto"/>
      </w:divBdr>
      <w:divsChild>
        <w:div w:id="812138510">
          <w:marLeft w:val="0"/>
          <w:marRight w:val="0"/>
          <w:marTop w:val="0"/>
          <w:marBottom w:val="0"/>
          <w:divBdr>
            <w:top w:val="none" w:sz="0" w:space="0" w:color="auto"/>
            <w:left w:val="none" w:sz="0" w:space="0" w:color="auto"/>
            <w:bottom w:val="none" w:sz="0" w:space="0" w:color="auto"/>
            <w:right w:val="none" w:sz="0" w:space="0" w:color="auto"/>
          </w:divBdr>
          <w:divsChild>
            <w:div w:id="890190460">
              <w:marLeft w:val="0"/>
              <w:marRight w:val="0"/>
              <w:marTop w:val="0"/>
              <w:marBottom w:val="0"/>
              <w:divBdr>
                <w:top w:val="none" w:sz="0" w:space="0" w:color="auto"/>
                <w:left w:val="none" w:sz="0" w:space="0" w:color="auto"/>
                <w:bottom w:val="none" w:sz="0" w:space="0" w:color="auto"/>
                <w:right w:val="none" w:sz="0" w:space="0" w:color="auto"/>
              </w:divBdr>
              <w:divsChild>
                <w:div w:id="170225740">
                  <w:marLeft w:val="0"/>
                  <w:marRight w:val="0"/>
                  <w:marTop w:val="0"/>
                  <w:marBottom w:val="0"/>
                  <w:divBdr>
                    <w:top w:val="none" w:sz="0" w:space="0" w:color="auto"/>
                    <w:left w:val="none" w:sz="0" w:space="0" w:color="auto"/>
                    <w:bottom w:val="none" w:sz="0" w:space="0" w:color="auto"/>
                    <w:right w:val="none" w:sz="0" w:space="0" w:color="auto"/>
                  </w:divBdr>
                  <w:divsChild>
                    <w:div w:id="494224052">
                      <w:marLeft w:val="0"/>
                      <w:marRight w:val="0"/>
                      <w:marTop w:val="0"/>
                      <w:marBottom w:val="0"/>
                      <w:divBdr>
                        <w:top w:val="none" w:sz="0" w:space="0" w:color="auto"/>
                        <w:left w:val="none" w:sz="0" w:space="0" w:color="auto"/>
                        <w:bottom w:val="none" w:sz="0" w:space="0" w:color="auto"/>
                        <w:right w:val="none" w:sz="0" w:space="0" w:color="auto"/>
                      </w:divBdr>
                      <w:divsChild>
                        <w:div w:id="384181204">
                          <w:marLeft w:val="0"/>
                          <w:marRight w:val="0"/>
                          <w:marTop w:val="0"/>
                          <w:marBottom w:val="0"/>
                          <w:divBdr>
                            <w:top w:val="none" w:sz="0" w:space="0" w:color="auto"/>
                            <w:left w:val="none" w:sz="0" w:space="0" w:color="auto"/>
                            <w:bottom w:val="none" w:sz="0" w:space="0" w:color="auto"/>
                            <w:right w:val="none" w:sz="0" w:space="0" w:color="auto"/>
                          </w:divBdr>
                          <w:divsChild>
                            <w:div w:id="491915966">
                              <w:marLeft w:val="0"/>
                              <w:marRight w:val="0"/>
                              <w:marTop w:val="0"/>
                              <w:marBottom w:val="0"/>
                              <w:divBdr>
                                <w:top w:val="none" w:sz="0" w:space="0" w:color="auto"/>
                                <w:left w:val="none" w:sz="0" w:space="0" w:color="auto"/>
                                <w:bottom w:val="none" w:sz="0" w:space="0" w:color="auto"/>
                                <w:right w:val="none" w:sz="0" w:space="0" w:color="auto"/>
                              </w:divBdr>
                              <w:divsChild>
                                <w:div w:id="1056204744">
                                  <w:marLeft w:val="0"/>
                                  <w:marRight w:val="0"/>
                                  <w:marTop w:val="0"/>
                                  <w:marBottom w:val="0"/>
                                  <w:divBdr>
                                    <w:top w:val="none" w:sz="0" w:space="0" w:color="auto"/>
                                    <w:left w:val="none" w:sz="0" w:space="0" w:color="auto"/>
                                    <w:bottom w:val="none" w:sz="0" w:space="0" w:color="auto"/>
                                    <w:right w:val="none" w:sz="0" w:space="0" w:color="auto"/>
                                  </w:divBdr>
                                  <w:divsChild>
                                    <w:div w:id="10080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12</Pages>
  <Words>14170</Words>
  <Characters>8077</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Laura</cp:lastModifiedBy>
  <cp:revision>21</cp:revision>
  <cp:lastPrinted>2020-04-22T06:26:00Z</cp:lastPrinted>
  <dcterms:created xsi:type="dcterms:W3CDTF">2020-04-08T04:52:00Z</dcterms:created>
  <dcterms:modified xsi:type="dcterms:W3CDTF">2022-09-27T06:47:00Z</dcterms:modified>
</cp:coreProperties>
</file>